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Муки совести как форма наказания: философский аспект</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femdost</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муках совести как форме наказания является актуальным и многогранным. Совесть — это внутренний голос человека, который подсказывает ему, что хорошо, а что плохо. Она может быть как источником морального удовлетворения, так и причиной глубоких страданий. В этом контексте возникает вопрос: в чем заключается роль совести в жизни человека и как она может служить наказанием за совершенные поступки?</w:t>
      </w:r>
    </w:p>
    <w:p>
      <w:pPr>
        <w:pStyle w:val="paragraphStyleText"/>
      </w:pPr>
      <w:r>
        <w:rPr>
          <w:rStyle w:val="fontStyleText"/>
        </w:rPr>
        <w:t xml:space="preserve">Совесть можно охарактеризовать как внутренний моральный компас, который направляет человека в его действиях и поступках. Она формируется под воздействием воспитания, культуры и личного опыта. Совесть может быть как строгим судией, так и добрым советчиком. Важно отметить, что муки совести возникают, когда человек осознает, что его действия противоречат его внутренним моральным убеждениям. Это состояние может быть крайне болезненным и разрушительным, приводя к внутренним конфликтам и страданиям.</w:t>
      </w:r>
    </w:p>
    <w:p>
      <w:pPr>
        <w:pStyle w:val="paragraphStyleText"/>
      </w:pPr>
      <w:r>
        <w:rPr>
          <w:rStyle w:val="fontStyleText"/>
        </w:rPr>
        <w:t xml:space="preserve">Я считаю, что муки совести могут быть более жестоким наказанием, чем физическое. Обратимся к произведению Ф. М. Достоевского "Преступление и наказание", где главный герой, Родион Раскольников, совершает убийство, полагая, что это оправдано. Однако после преступления он начинает испытывать невыносимые муки совести, которые преследуют его на протяжении всего романа. Его внутренние терзания становятся для него настоящим наказанием, которое не дает ему покоя и заставляет страдать.</w:t>
      </w:r>
    </w:p>
    <w:p>
      <w:pPr>
        <w:pStyle w:val="paragraphStyleText"/>
      </w:pPr>
      <w:r>
        <w:rPr>
          <w:rStyle w:val="fontStyleText"/>
        </w:rPr>
        <w:t xml:space="preserve">В одном из эпизодов Раскольников, находясь в состоянии глубокого душевного кризиса, видит во сне, как его преследуют образы жертв, и это приводит его к осознанию того, что он не может избежать последствий своих действий. Этот эпизод ярко иллюстрирует, как муки совести могут разрушать личность, заставляя человека страдать гораздо больше, чем любое физическое наказание. Таким образом, муки совести становятся неотъемлемой частью его наказания, подчеркивая философский аспект внутреннего конфликта.</w:t>
      </w:r>
    </w:p>
    <w:p>
      <w:pPr>
        <w:pStyle w:val="paragraphStyleText"/>
      </w:pPr>
      <w:r>
        <w:rPr>
          <w:rStyle w:val="fontStyleText"/>
        </w:rPr>
        <w:t xml:space="preserve">В заключение, можно сказать, что муки совести представляют собой сложный и многогранный феномен, который может служить более жестоким наказанием, чем физические страдания. Они заставляют человека переосмысливать свои поступки и их последствия, что в конечном итоге может привести к искуплению и внутреннему покою. Таким образом, совесть играет ключевую роль в формировании моральной ответственности и осознания своих действий.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