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Применение нейросетей в работе учителя географии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murathach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технологии стремительно развиваются, и одним из самых ярких примеров этого прогресса являются нейросети. Но как именно они могут быть применены в образовательном процессе, в частности, в работе учителя географии? Давайте рассмотрим, как нейросети могут изменить подход к обучению и повысить его эффективность.</w:t>
      </w:r>
    </w:p>
    <w:p>
      <w:pPr>
        <w:pStyle w:val="paragraphStyleText"/>
      </w:pPr>
      <w:r>
        <w:rPr>
          <w:rStyle w:val="fontStyleText"/>
        </w:rPr>
        <w:t xml:space="preserve">Нейросети — это алгоритмы, которые имитируют работу человеческого мозга и способны обрабатывать большие объемы данных, выявляя в них закономерности. Они могут анализировать информацию, делать прогнозы и даже генерировать новые идеи. В контексте образования это открывает широкие возможности для учителей, позволяя им использовать данные для создания индивидуализированных учебных планов и адаптации материалов под нужды каждого ученика.</w:t>
      </w:r>
    </w:p>
    <w:p>
      <w:pPr>
        <w:pStyle w:val="paragraphStyleText"/>
      </w:pPr>
      <w:r>
        <w:rPr>
          <w:rStyle w:val="fontStyleText"/>
        </w:rPr>
        <w:t xml:space="preserve">Я считаю, что применение нейросетей в работе учителя географии может значительно улучшить качество образования, сделав его более доступным и персонализированным.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использования нейросетей в образовательных платформах. Многие из них уже внедрили технологии, которые анализируют успеваемость учеников и предлагают им задания, соответствующие их уровню знаний. Например, учитель географии может использовать нейросеть для создания тестов, которые будут адаптироваться в зависимости от ответов ученика. Если ученик ошибается в вопросах по климатологии, система может предложить дополнительные материалы и задания, чтобы помочь ему лучше усвоить тему.</w:t>
      </w:r>
    </w:p>
    <w:p>
      <w:pPr>
        <w:pStyle w:val="paragraphStyleText"/>
      </w:pPr>
      <w:r>
        <w:rPr>
          <w:rStyle w:val="fontStyleText"/>
        </w:rPr>
        <w:t xml:space="preserve">Такой подход не только помогает ученикам, но и облегчает работу учителя. Он может сосредоточиться на более сложных аспектах обучения, таких как развитие критического мышления и аналитических навыков, вместо того чтобы тратить время на рутинные задачи. Нейросети могут также помочь в анализе географических данных, например, в изучении изменений климата или миграционных процессов, предоставляя учителю актуальную информацию для обсуждения в классе.</w:t>
      </w:r>
    </w:p>
    <w:p>
      <w:pPr>
        <w:pStyle w:val="paragraphStyleText"/>
      </w:pPr>
      <w:r>
        <w:rPr>
          <w:rStyle w:val="fontStyleText"/>
        </w:rPr>
        <w:t xml:space="preserve">Таким образом, использование нейросетей в работе учителя географии не только повышает качество образования, но и делает его более интересным и интерактивным. В заключение, можно сказать, что технологии, такие как нейросети, открывают новые горизонты для образовательного процесса, и их применение в школе — это шаг к более эффективному и современному обучению.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