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Баланс прав и обязанностей в обществе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Иван Руденко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балансе прав и обязанностей в обществе является актуальным и многогранным. В современном мире, где права человека и гражданские свободы становятся все более важными, необходимо задуматься о том, как эти права соотносятся с обязанностями, которые каждый из нас несет перед обществом. Важно понять, что права и обязанности — это две стороны одной медали, и их гармония необходима для стабильного и справедливого существования общества.</w:t>
      </w:r>
    </w:p>
    <w:p>
      <w:pPr>
        <w:pStyle w:val="paragraphStyleText"/>
      </w:pPr>
      <w:r>
        <w:rPr>
          <w:rStyle w:val="fontStyleText"/>
        </w:rPr>
        <w:t xml:space="preserve">Права — это возможности, которые предоставляет человеку общество, позволяя ему действовать свободно и самостоятельно. Обязанности же — это те требования, которые общество предъявляет к каждому индивиду, чтобы обеспечить его безопасность и благополучие. Я считаю, что баланс между правами и обязанностями является основой для гармоничного сосуществования людей в обществе.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«1984» Джорджа Оруэлла. В этом романе автор описывает общество, в котором права человека полностью подавлены, а обязанности становятся единственным законом. Главный герой, Уинстон Смит, живет в мире, где индивидуальные права не имеют никакой ценности, и все подчинено воле тоталитарного государства. Уинстон стремится к свободе и праву на личное мнение, но его попытки противостоять системе заканчиваются трагически.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отсутствие прав приводит к деградации общества. Уинстон, как символ человеческой свободы, демонстрирует, что права человека не могут быть оторваны от обязанностей. В его случае, желание иметь право на собственное мнение и свободу выбора сталкивается с жесткими обязанностями, навязанными государством. Таким образом, пример из произведения Оруэлла подтверждает мой тезис о том, что права и обязанности должны находиться в равновесии, иначе общество рискует потерять свою человечность.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баланс прав и обязанностей в обществе — это необходимое условие для его стабильности и развития. Права без обязанностей могут привести к анархии, а обязанности без прав — к тирании. Поэтому важно стремиться к гармонии между этими двумя аспектами, чтобы создать справедливое и процветающее общество.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