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читательского интереса на жизнь книги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Александрия Коваленко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читательского интереса на жизнь книги является актуальным в современном мире, где литература сталкивается с множеством вызовов. Как же читательский интерес влияет на судьбу книги? Важно понять, что книга — это не просто набор страниц с текстом, а живое существо, которое нуждается в внимании и любви читателя. Читательский интерес можно охарактеризовать как стремление людей к чтению, их предпочтения и вкусы, которые формируются под воздействием различных факторов, таких как культура, общество и личные переживания. Я считаю, что читательский интерес является основным двигателем жизни книги, так как именно он определяет, будет ли произведение востребовано и запомнится ли оно будущим поколениям.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"451 градус по Фаренгейту" Рэя Брэдбери. В этом романе автор описывает мир, в котором книги сжигаются, а чтение считается преступлением. Главный герой, пожарный Гай Монтэг, изначально следует установленным правилам, но постепенно начинает осознавать ценность книг и их влияние на человеческую жизнь. В одном из эпизодов он встречает молодую девушку Клариссу, которая задает ему вопросы о счастье и смысле жизни. Этот разговор пробуждает в Монтэге интерес к чтению и к тому, что скрыто за страницами книг.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читательский интерес, даже в условиях жесткой цензуры, способен пробудить в человеке стремление к знаниям и самопознанию. Монтэг, вдохновленный Клариссой, начинает искать книги и, в конечном итоге, становится их защитником. Этот пример показывает, что даже в самых неблагоприятных условиях читательский интерес может изменить судьбу человека и, следовательно, судьбу книги. Книги, которые вызывают интерес, становятся не просто объектами, а настоящими сокровищами, которые способны изменить жизнь.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читательский интерес играет ключевую роль в жизни книги. Он не только определяет, какие произведения будут популярны, но и влияет на восприятие литературы в обществе. Книги, которые находят отклик в сердцах читателей, продолжают жить, передаваясь из поколения в поколение. Таким образом, читательский интерес — это не просто мимолетное увлечение, а основа, на которой строится литературное наследие.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