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 и зло в романе «Мастер и Маргарита» Михаила Булгакова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Комфорт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добро и зло, волнует человечество на протяжении веков. В каждом произведении искусства, в каждой философской системе мы можем найти попытки разобраться в этих понятиях. Роман Михаила Булгакова «Мастер и Маргарита» является ярким примером того, как автор исследует эти вечные категории, показывая их сложность и многогранность. В этом произведении добро и зло не являются абсолютными понятиями, а скорее представляют собой две стороны одной медали, которые переплетаются и взаимодействуют друг с другом.</w:t>
      </w:r>
    </w:p>
    <w:p>
      <w:pPr>
        <w:pStyle w:val="paragraphStyleText"/>
      </w:pPr>
      <w:r>
        <w:rPr>
          <w:rStyle w:val="fontStyleText"/>
        </w:rPr>
        <w:t xml:space="preserve">Добро и зло в романе Булгакова можно рассматривать через призму ключевых персонажей. Например, Воланд, который олицетворяет зло, на самом деле не является простым антагонистом. Он приходит в Москву не только для того, чтобы наказывать людей, но и для того, чтобы показать им их истинную природу. Его действия, хотя и кажутся злонамеренными, часто приводят к раскрытию человеческой сущности, к осознанию своих ошибок. Таким образом, зло в лице Воланда становится инструментом для познания добра.</w:t>
      </w:r>
    </w:p>
    <w:p>
      <w:pPr>
        <w:pStyle w:val="paragraphStyleText"/>
      </w:pPr>
      <w:r>
        <w:rPr>
          <w:rStyle w:val="fontStyleText"/>
        </w:rPr>
        <w:t xml:space="preserve">Обратимся к образу Мастера, который представляет собой идеалистического писателя, стремящегося к истине и красоте. Его любовь к Маргарите и стремление создать великое произведение искусства показывают, что добро может проявляться в самых простых и искренних чувствах. Однако, столкнувшись с жестокостью и равнодушием общества, он оказывается в безвыходной ситуации, что подчеркивает трагизм его судьбы. Мастер, как и многие другие герои, становится жертвой зла, но его внутренний мир остается чистым и светлым.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«Мастер и Маргарита» Булгаков показывает, что добро и зло не являются статичными понятиями. Они переплетаются, и каждый человек в своей жизни сталкивается с выбором между ними. Я считаю, что именно через призму этих двух категорий автор поднимает важные вопросы о человеческой природе, о том, как легко можно потерять себя в мире, полном искушений и соблазнов. В заключение, можно сказать, что Булгаков не дает однозначного ответа на вопрос о добре и зле, а лишь предлагает читателю задуматься над этими вечными темами, оставляя пространство для размышлений и интерпретаций.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