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музыки: Как она пробуждает чувства в душе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 Серов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— это универсальный язык, который способен передавать эмоции и чувства, не требуя слов. Вопрос о том, как музыка пробуждает чувства в душе человека, является актуальным и многогранным. Музыка может вызывать радость, печаль, ностальгию и множество других эмоций, что делает её важной частью человеческой жизни. Я считаю, что сила музыки заключается в её способности затрагивать самые глубокие струны души, вызывая у человека широкий спектр чувств и переживаний.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«Симфония № 9» Людвига ван Бетховена. Эта симфония, особенно её финал, известна как «Ода к радости». В ней Бетховен использует мощные музыкальные темы и хоровые партии, чтобы передать чувство единства и торжества. В момент, когда звучит хоровая часть, слушатели ощущают подъем духа и радость, что является ярким примером того, как музыка может пробуждать положительные эмоции.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именно сочетание мелодии, ритма и гармонии создает атмосферу, в которой каждый человек может найти что-то близкое себе. Музыка Бетховена, несмотря на свою сложность, доступна для восприятия, и каждый слушатель может интерпретировать её по-своему. Это и есть сила музыки — она способна объединять людей, пробуждая в них общие чувства и переживания. Таким образом, пример с «Симфонией № 9» подтверждает мой тезис о том, что музыка может вызывать глубокие эмоции и пробуждать чувства в душе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 — это мощный инструмент, который способен затрагивать сердца людей. Она не только развлекает, но и помогает нам осознать свои чувства, переживания и эмоции. Я считаю, что сила музыки заключается в её уникальной способности пробуждать чувства в душе человека, делая его жизнь более насыщенной и яркой.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