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Петербурга в романе «Преступление и наказание» Ф.М.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a.kireeva09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образ Петербурга представлен в романе Ф.М. Достоевского «Преступление и наказание», является важным аспектом для понимания не только произведения, но и самой эпохи, в которой оно было написано. Петербург в этом романе выступает не просто фоном, а полноценным героем, который влияет на судьбы персонажей и их внутренние переживания. Давайте рассмотрим, как именно автор создает этот образ.</w:t>
      </w:r>
    </w:p>
    <w:p>
      <w:pPr>
        <w:pStyle w:val="paragraphStyleText"/>
      </w:pPr>
      <w:r>
        <w:rPr>
          <w:rStyle w:val="fontStyleText"/>
        </w:rPr>
        <w:t xml:space="preserve">Петербург в романе Достоевского можно охарактеризовать как город противоречий, где переплетаются нищета и богатство, свет и тьма, надежда и безысходность. Это место, где каждый уголок дышит страданиями и мечтами, а улицы полны людей, погруженных в свои мысли и переживания. Я считаю, что образ Петербурга в «Преступлении и наказании» служит отражением внутреннего мира главного героя, Родионa Раскольниковa, и его борьбы с самим собой.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Петербурга в начале романа. Достоевский рисует мрачные картины улиц, полных грязи и бедности. Например, в сцене, когда Раскольников идет по улицам города, он ощущает на себе гнетущую атмосферу, которая усиливает его внутренние терзания. Город становится символом его одиночества и отчаяния. В этом контексте Петербург можно рассматривать как метафору для душевного состояния героя, который пытается найти свое место в мире, полном несправедливости.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Петербург не просто фон для событий, а активный участник, который формирует характер Раскольникова и его поступки. Город, с его холодом и безразличием, отражает внутреннюю пустоту и конфликт героя, что подчеркивает его изоляцию от общества и стремление к поиску смысла жизни.</w:t>
      </w:r>
    </w:p>
    <w:p>
      <w:pPr>
        <w:pStyle w:val="paragraphStyleText"/>
      </w:pPr>
      <w:r>
        <w:rPr>
          <w:rStyle w:val="fontStyleText"/>
        </w:rPr>
        <w:t xml:space="preserve">В заключение, образ Петербурга в романе «Преступление и наказание» Ф.М. Достоевского является многослойным и сложным. Город не только служит местом действия, но и становится важным элементом, который помогает глубже понять внутренний мир персонажей. Таким образом, Петербург в этом произведении можно рассматривать как символ борьбы человека с самим собой и окружающей действительностью.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