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внешности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Rewa90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Внешность человека — это то, что мы видим в первую очередь, когда встречаем кого-то нового. Она может рассказать о человеке больше, чем он сам может сказать о себе. Вопрос о том, как важна внешность в нашей жизни, вызывает множество споров. Некоторые утверждают, что внешность не имеет значения, в то время как другие считают, что она играет ключевую роль в восприятии человека. Я считаю, что внешность человека может оказывать значительное влияние на его жизнь и на то, как его воспринимают окружающие.</w:t>
      </w:r>
    </w:p>
    <w:p>
      <w:pPr>
        <w:pStyle w:val="paragraphStyleText"/>
      </w:pPr>
      <w:r>
        <w:rPr>
          <w:rStyle w:val="fontStyleText"/>
        </w:rPr>
        <w:t xml:space="preserve">Внешность включает в себя множество аспектов: рост, цвет волос, форма лица, стиль одежды и даже манера держаться. Эти характеристики формируют первое впечатление о человеке и могут влиять на его социальные взаимодействия. Например, высокий человек с уверенной осанкой может восприниматься как более авторитетный, чем человек с низким ростом и неуверенной походкой. Это подчеркивает, насколько важна внешность в нашем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«Старуха Изергиль» М. Горького. В этом произведении автор описывает внешность главной героини, старухи Изергиль, с особым вниманием. Она изображена как женщина с яркой, запоминающейся внешностью, которая привлекает внимание окружающих. Ее волосы, как «пламя», и глаза, полные жизни, создают образ сильной и независимой личности. Этот эпизод показывает, как внешность может быть связана с внутренним миром человека. Старуха Изергиль, несмотря на свой возраст, сохраняет в себе дух молодости и свободы, что делает ее привлекательной для других.</w:t>
      </w:r>
    </w:p>
    <w:p>
      <w:pPr>
        <w:pStyle w:val="paragraphStyleText"/>
      </w:pPr>
      <w:r>
        <w:rPr>
          <w:rStyle w:val="fontStyleText"/>
        </w:rPr>
        <w:t xml:space="preserve">Таким образом, внешний облик Изергиль не только привлекает внимание, но и отражает ее внутреннюю силу и характер. Это подтверждает мой тезис о том, что внешность играет важную роль в восприятии человека. Люди склонны судить по первому впечатлению, и внешность может стать тем фактором, который определяет, как к нам отнесутся окружающие.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внешность человека — это не просто набор физических характеристик, а важный аспект, который влияет на его жизнь и взаимодействие с другими. Я считаю, что, хотя внутренние качества человека важны, его внешний вид также имеет значение и может оказывать значительное влияние на его судьбу.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