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Kamen Ok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на то, как его воспринимают окружающие.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телосложение, цвет волос, глаз, а также стиль одежды. Эти характеристики формируют первое впечатление о человеке. Например, высокий человек с уверенной осанкой может восприниматься как более авторитетный и уверенный в себе, чем человек низкого роста. Это не значит, что низкий человек не может быть успешным или уверенным, но первое впечатление часто складывается именно на основе внешности.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с помощью ярких и запоминающихся деталей. Она изображена как сильная и независимая женщина, которая пережила множество испытаний. Ее внешность, с одной стороны, отражает ее жизненный опыт и стойкость, а с другой — вызывает уважение и восхищение. Например, автор описывает ее волосы, которые, несмотря на возраст, все еще сохраняют свою красоту и силу. Это подчеркивает ее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вид Изергиль не только служит описанием ее физической сущности, но и символизирует ее жизненный путь и характер. Этот пример показывает, как внешность может быть связана с внутренним состоянием человека и его жизненным опытом. Внешность может быть не просто набором характеристик, но и отражением внутреннего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играет важную роль в его жизни и восприятии окружающими. Она может быть как источником силы и уверенности, так и причиной предвзятости и стереотипов. Я считаю, что важно не только обращать внимание на внешность, но и стремиться понять внутренний мир человека, который часто скрыт за его внешним обликом.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