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Руси в международной торговле в 9-11 веках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Руси в международной торговле в 9-11 веках является важным аспектом изучения истории этой страны. В этот период Русь начала активно развивать свои торговые связи с другими государствами, что способствовало не только экономическому, но и культурному обмену. Торговля в средние века была неотъемлемой частью жизни, и Русь, находясь на пересечении торговых путей, играла значительную роль в этом процессе.</w:t>
      </w:r>
    </w:p>
    <w:p>
      <w:pPr>
        <w:pStyle w:val="paragraphStyleText"/>
      </w:pPr>
      <w:r>
        <w:rPr>
          <w:rStyle w:val="fontStyleText"/>
        </w:rPr>
        <w:t xml:space="preserve">Торговля в 9-11 веках была связана с такими понятиями, как «путь из варяг в греки», который соединял северные земли Руси с Византией и другими странами. Этот путь стал важной артерией для обмена товарами, идеями и культурой. Я считаю, что Русь в этот период была не только транзитной страной, но и активным участником международной торговли, что способствовало её экономическому развитию и укреплению политической власти.</w:t>
      </w:r>
    </w:p>
    <w:p>
      <w:pPr>
        <w:pStyle w:val="paragraphStyleText"/>
      </w:pPr>
      <w:r>
        <w:rPr>
          <w:rStyle w:val="fontStyleText"/>
        </w:rPr>
        <w:t xml:space="preserve">Обратимся к летописям, которые описывают торговые отношения Руси с Византией. Например, в «Повести временных лет» упоминается о том, как князь Олег заключил договор с Византией, что открыл новые горизонты для русских купцов. В этом документе описываются условия торговли, а также важность защиты торговых путей. Это свидетельствует о том, что Русь не только участвовала в международной торговле, но и стремилась к её регулированию, что подчеркивает её растущее влияние.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Русь осознавала свою роль в международной торговле и стремилась укрепить свои позиции. Договоры с другими государствами, такие как Византия, показывают, что Русь была активным игроком на торговой арене, что способствовало её экономическому процветанию и политической стабильности.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Русь в 9-11 веках играла значительную роль в международной торговле, что способствовало её развитию как экономической и культурной силы. Торговые связи с другими государствами не только обогатили Русь, но и укрепили её позиции на международной арене, что стало основой для дальнейшего развития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