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Мир прекрасен и удивителен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 Егорова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удивительных явлений, которые вызывают восхищение и восхищение. Давайте рассмотрим, что делает наш мир таким прекрасным и удивительным. Природа, культура, человеческие достижения — все это создает уникальную атмосферу, в которой мы живем. Прекрасные пейзажи, разнообразие флоры и фауны, а также культурные традиции разных народов — все это формирует наше восприятие мира.</w:t>
      </w:r>
    </w:p>
    <w:p>
      <w:pPr>
        <w:pStyle w:val="paragraphStyleText"/>
      </w:pPr>
      <w:r>
        <w:rPr>
          <w:rStyle w:val="fontStyleText"/>
        </w:rPr>
        <w:t xml:space="preserve">Я считаю, что мир прекрасен и удивителен благодаря своей многообразной природе и богатству человеческой культуры. Природа, с ее величественными горами, бескрайними океанами и живописными лесами, вдохновляет нас на творчество и размышления. Каждый раз, когда мы смотрим на закат или слушаем шум дождя, мы ощущаем связь с чем-то большим, чем мы сами.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главный герой, старик Сантьяго, борется с огромной рыбой в открытом море. Этот эпизод символизирует не только физическую борьбу, но и внутреннюю борьбу человека с природой и самим собой. Сантьяго, несмотря на все трудности, продолжает сражаться, и в этом проявляется его уважение к природе и ее силам. Он понимает, что мир полон испытаний, но именно эти испытания делают его жизнь насыщенной и значимой.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мир прекрасен и удивителен, потому что он полон вызовов и возможностей для роста. Сантьяго, несмотря на свою старость и усталость, не сдается, и это вдохновляет нас ценить каждый момент жизни и находить красоту даже в самых сложных ситуациях.</w:t>
      </w:r>
    </w:p>
    <w:p>
      <w:pPr>
        <w:pStyle w:val="paragraphStyleText"/>
      </w:pPr>
      <w:r>
        <w:rPr>
          <w:rStyle w:val="fontStyleText"/>
        </w:rPr>
        <w:t xml:space="preserve">В заключение, мир действительно прекрасен и удивителен. Он полон чудес, которые ждут, чтобы их открыли. Мы должны учиться ценить природу, культуру и человеческие достижения, которые делают нашу жизнь ярче и насыщеннее. Каждый из нас может внести свой вклад в сохранение этой красоты, и именно это делает наш мир таким уникальным.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