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Беречь природу: уроки из рассказа В.П. Астафьева 'Белогрудка'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Настя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беречь природу, становится все более актуальным в современном мире. Мы живем в эпоху, когда экологические проблемы, такие как загрязнение окружающей среды и исчезновение видов, требуют нашего внимания и действий. Природа — это не просто фон для нашей жизни, это ее основа, и без ее сохранения наше существование под угрозой. В этом контексте рассказ В.П. Астафьева 'Белогрудка' служит важным уроком о том, как мы должны относиться к окружающему миру.</w:t>
      </w:r>
    </w:p>
    <w:p>
      <w:pPr>
        <w:pStyle w:val="paragraphStyleText"/>
      </w:pPr>
      <w:r>
        <w:rPr>
          <w:rStyle w:val="fontStyleText"/>
        </w:rPr>
        <w:t xml:space="preserve">Природа, в понимании Астафьева, — это живой организм, который требует заботы и уважения. В рассказе автор описывает не только красоту природы, но и ее уязвимость. Он показывает, как каждое наше действие может повлиять на экосистему. Я считаю, что 'Белогрудка' — это не просто история о животных, а глубокая аллегория о том, как важно беречь природу и заботиться о ней.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'Белогрудка'. В нем рассказывается о белом медвежонке, который потерял свою мать и оказался один в суровых условиях. Этот эпизод символизирует не только одиночество и беззащитность, но и последствия человеческой деятельности. Когда человек вмешивается в природу, он часто не осознает, что его действия могут привести к трагическим последствиям для животных и растений. В этом контексте медвежонок становится символом всех тех, кто страдает от бездумного отношения к природе.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медвежонка, можно увидеть, как он пытается выжить в условиях, созданных человеком. Его борьба за жизнь подчеркивает важность сохранения природного баланса. Этот пример доказывает мой тезис о том, что беречь природу — это не просто обязанность, а необходимость для выживания всех живых существ на планете.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В.П. Астафьева 'Белогрудка' напоминает нам о том, что природа — это хрупкая система, которую мы должны беречь. Каждый из нас может внести свой вклад в сохранение окружающей среды, и важно помнить, что наши действия имеют последствия. Я считаю, что, заботясь о природе, мы заботимся о будущем нашей планеты и всех ее обитателей.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