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любимая игрушка - пистолет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детстве у каждого из нас есть свои любимые игрушки, которые становятся неотъемлемой частью нашей жизни. Вопрос о том, какая игрушка может стать любимой, вызывает множество размышлений. Почему именно пистолет стал для меня символом детства и радости? Давайте рассмотрим, что такое игрушечный пистолет и почему он так привлекал меня в детстве.</w:t>
      </w:r>
    </w:p>
    <w:p>
      <w:pPr>
        <w:pStyle w:val="paragraphStyleText"/>
      </w:pPr>
      <w:r>
        <w:rPr>
          <w:rStyle w:val="fontStyleText"/>
        </w:rPr>
        <w:t xml:space="preserve">Игрушечный пистолет — это не просто предмет, это целый мир приключений и фантазий. Он может быть выполнен из пластика или дерева, ярких цветов или с реалистичными деталями. Пистолет в руках ребенка становится орудием для создания собственных историй, где он — герой, защищающий мир от злодеев или исследователь, отправляющийся в опасные приключения. Я считаю, что игрушечный пистолет символизирует не только игру, но и развитие воображения, а также формирование представлений о добре и зле.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том, как я играл с пистолетом. В нашем дворе собирались ребята, и мы устраивали настоящие «бои». Каждый из нас выбирал свою сторону: одни были «хорошими», другие — «плохими». Я помню, как однажды, вооружившись своим пистолетом, я стал командиром отряда, который должен был спасти мир от злодеев. Мы прятались за деревьями, строили укрытия и разрабатывали стратегии. В этот момент я чувствовал себя настоящим героем, и это придавало мне уверенности.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игрушечный пистолет стал не просто предметом, а средством для развития лидерских качеств и командного духа. Я научился работать в команде, принимать решения и не бояться трудностей. Игры с пистолетом помогли мне понять, что важно не только побеждать, но и уважать соперников, что в конечном итоге формирует характер.</w:t>
      </w:r>
    </w:p>
    <w:p>
      <w:pPr>
        <w:pStyle w:val="paragraphStyleText"/>
      </w:pPr>
      <w:r>
        <w:rPr>
          <w:rStyle w:val="fontStyleText"/>
        </w:rPr>
        <w:t xml:space="preserve">В заключение, я могу сказать, что игрушечный пистолет стал для меня не просто любимой игрушкой, а важным этапом в моем детстве. Он помог мне развить воображение, научил работать в команде и принимать решения. Я считаю, что каждая игрушка, даже такая, как пистолет, может сыграть значимую роль в формировании личности ребенка.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