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Спешите делать добрые дела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мире, полном суеты и забот, часто возникает вопрос: почему так важно делать добрые дела? Добро — это не просто абстрактное понятие, это то, что делает нашу жизнь более яркой и насыщенной. Добрые дела могут принимать различные формы: от помощи близким до участия в благотворительных акциях. Я считаю, что спешить делать добрые дела необходимо, так как они не только улучшают жизнь окружающих, но и обогащают наш внутренний мир.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видим, как главный герой, старик Сантьяго, несмотря на свои трудности, проявляет доброту и человечность. Он заботится о мальчике Манолине, который, несмотря на запреты родителей, продолжает помогать старику. Взаимопомощь между ними становится символом доброты и человечности. Сантьяго делится с Манолино своим опытом, учит его ловить рыбу, и в этом процессе они оба становятся лучше.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добрые дела могут изменить жизнь не только тех, кто их совершает, но и тех, кто их получает. Сантьяго, несмотря на свои неудачи в рыбалке, не теряет надежды и продолжает делать добро, что в конечном итоге приносит ему удовлетворение и радость. Его доброта к мальчику и желание передать свои знания становятся основой их крепкой дружбы. Таким образом, мы видим, что добрые дела не только помогают другим, но и обогащают нашу собственную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спешить делать добрые дела — это значит не упускать возможности сделать мир лучше. Каждый из нас может внести свой вклад в общее дело, и даже маленькие поступки могут иметь огромное значение. Я считаю, что доброта и человечность — это те качества, которые делают нас людьми, и именно они должны быть в центре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