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общества и природы: гармония существования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sanya1po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общества и природы всегда был актуален для человечества. Как мы можем сосуществовать с окружающим миром, не нанося ему вреда? Эта тема становится особенно важной в свете современных экологических проблем, с которыми сталкивается наша планета. Важно понять, что природа и общество не существуют отдельно друг от друга, а представляют собой единое целое, где гармония является ключевым элементом.</w:t>
      </w:r>
    </w:p>
    <w:p>
      <w:pPr>
        <w:pStyle w:val="paragraphStyleText"/>
      </w:pPr>
      <w:r>
        <w:rPr>
          <w:rStyle w:val="fontStyleText"/>
        </w:rPr>
        <w:t xml:space="preserve">Под гармонией в данном контексте можно понимать состояние, при котором общество использует природные ресурсы, не истощая их, и заботится о сохранении экосистемы. Гармония между обществом и природой подразумевает взаимовыгодное сосуществование, где человек не только извлекает пользу из природы, но и защищает её. Я считаю, что для достижения этой гармонии необходимо осознанное отношение к окружающему миру и активные действия по его защите.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борется с огромной рыбой. Эта борьба символизирует не только физическое противостояние, но и глубокую связь человека с природой. Сантьяго уважает рыбу, видит в ней не просто объект охоты, а равного соперника. Он понимает, что его существование зависит от моря и его обитателей. Этот эпизод показывает, что гармония возможна, когда человек осознает свою роль в природе и уважает её законы.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сделать вывод, что его уважение к природе и стремление к гармонии с ней являются основными факторами его внутреннего мира. Он не просто охотится, он стремится понять и принять природу, что в конечном итоге приводит к его личной победе. Этот пример доказывает, что гармония между обществом и природой возможна, если мы будем относиться к окружающему миру с уважением и заботой.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общества и природы — это не просто вопрос выживания, а вопрос о том, как мы можем жить в гармонии с окружающим миром. Я считаю, что для достижения этой гармонии необходимо осознанное отношение к природе, уважение к её ресурсам и стремление к их сохранению. Только так мы сможем создать устойчивое общество, которое будет жить в согласии с природой.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