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Л. Соломаткина "Петрушка"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REKIT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Искусство живописи всегда привлекало внимание людей, ведь оно способно передать эмоции, чувства и атмосферу времени. Одной из таких картин является работа Л. Соломаткина «Петрушка». Эта картина вызывает множество вопросов о том, что она символизирует и какие чувства она пробуждает у зрителя. Важно понять, что такое «Петрушка» и какое значение она имеет в контексте русской культуры.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«Петрушка» — это не просто персонаж, это символ народного театра, который олицетворяет веселье, смех и, в то же время, трагедию человеческой жизни. Петрушка — это кукла, которая, несмотря на свою комическую природу, часто сталкивается с серьезными жизненными проблемами. Таким образом, картина Соломаткина может быть воспринята как отражение многогранности человеческой натуры.</w:t>
      </w:r>
    </w:p>
    <w:p>
      <w:pPr>
        <w:pStyle w:val="paragraphStyleText"/>
      </w:pPr>
      <w:r>
        <w:rPr>
          <w:rStyle w:val="fontStyleText"/>
        </w:rPr>
        <w:t xml:space="preserve">Тезис. Я считаю, что картина Л. Соломаткина «Петрушка» глубоко символична и отражает противоречивую природу человеческой жизни, где радость и горе идут рука об руку.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«Петрушка». На ней изображен сам Петрушка, который стоит в центре композиции, окруженный яркими цветами и элементами народного театра. Его лицо выражает как радость, так и печаль, что создает контраст между внешним весельем и внутренними переживаниями.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на картине показывает, как Петрушка, несмотря на свою комическую природу, является носителем глубоких эмоций. Он может вызывать смех, но в то же время его образ заставляет задуматься о том, что за маской веселья скрываются страдания и переживания. Таким образом, картина подтверждает мой тезис о том, что радость и горе неразрывно связаны в человеческой жизни.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Л. Соломаткина «Петрушка» является ярким примером того, как искусство может отражать сложные аспекты человеческой натуры. Она заставляет нас задуматься о том, что за внешним весельем может скрываться глубокая печаль. Я считаю, что эта работа не только привлекает внимание своим художественным исполнением, но и побуждает зрителя к размышлениям о жизни и ее противоречиях.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