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Искусство и единое государство в романе Замятина "Мы"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Макарова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соотношении искусства и государства в литературе всегда был актуален. Особенно это касается утопических произведений, где авторы стремятся изобразить идеальное общество, но часто сталкиваются с вопросом о свободе творчества и его месте в рамках жесткой государственной системы. В романе Евгения Замятина «Мы» мы видим, как искусство и индивидуальность подавляются в угоду единому государству, что вызывает множество вопросов о ценности человеческой свободы и творчества.</w:t>
      </w:r>
    </w:p>
    <w:p>
      <w:pPr>
        <w:pStyle w:val="paragraphStyleText"/>
      </w:pPr>
      <w:r>
        <w:rPr>
          <w:rStyle w:val="fontStyleText"/>
        </w:rPr>
        <w:t xml:space="preserve">Искусство можно определить как форму человеческого самовыражения, способствующую развитию личности и общества. Оно включает в себя не только живопись и музыку, но и литературу, театр и другие виды творчества. В контексте романа «Мы» искусство становится жертвой тоталитарного режима, который стремится контролировать все аспекты жизни граждан, включая их мысли и чувства. В этом произведении Замятин показывает, как государство, стремясь к абсолютной гармонии и порядку, уничтожает индивидуальность и креативность.</w:t>
      </w:r>
    </w:p>
    <w:p>
      <w:pPr>
        <w:pStyle w:val="paragraphStyleText"/>
      </w:pPr>
      <w:r>
        <w:rPr>
          <w:rStyle w:val="fontStyleText"/>
        </w:rPr>
        <w:t xml:space="preserve">Я считаю, что в романе «Мы» Замятин демонстрирует опасность подавления искусства в пользу единого государства, что приводит к деградации человеческой сущности. Обратимся к образу главного героя, Д-503, который изначально является преданным гражданином Единого Государства. Он живет по строгим правилам, где все подчинено математике и логике. Однако, когда он встречает И-330, его жизнь начинает меняться. И-330 представляет собой символ свободы и искусства, она пробуждает в Д-503 чувства, о которых он даже не подозревал.</w:t>
      </w:r>
    </w:p>
    <w:p>
      <w:pPr>
        <w:pStyle w:val="paragraphStyleText"/>
      </w:pPr>
      <w:r>
        <w:rPr>
          <w:rStyle w:val="fontStyleText"/>
        </w:rPr>
        <w:t xml:space="preserve">В одном из эпизодов Д-503 начинает писать «Записки», что является актом самовыражения, который противоречит правилам Единого Государства. Этот момент показывает, как искусство может стать средством сопротивления и освобождения. Однако, чем больше Д-503 погружается в свои чувства и творчество, тем больше он осознает, что его индивидуальность находится под угрозой. Это противоречие между желанием быть свободным и необходимостью подчиняться государству становится центральным конфликтом романа.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 Д-503 и его взаимодействием с И-330 подтверждает мой тезис о том, что подавление искусства в пользу единого государства ведет к утрате человеческой сущности. Замятин показывает, что без свободы творчества и самовыражения человек теряет свою индивидуальность и становится лишь винтиком в механизме тоталитарного общества. В заключение, можно сказать, что роман «Мы» является предупреждением о том, как опасно игнорировать ценность искусства и индивидуальности в стремлении к идеальному обществу.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