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Мармеладова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Малинина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причины страданий человека и как они влияют на его жизнь, является одной из центральных тем в литературе. В этом контексте образ Мармеладова в романе Ф. М. Достоевского "Преступление и наказание" представляет собой яркий пример человеческой трагедии, вызванной социальными и личными обстоятельствами. Мармеладов — это не просто персонаж, а символ страдания и безысходности, с которыми сталкиваются многие люди в обществе.</w:t>
      </w:r>
    </w:p>
    <w:p>
      <w:pPr>
        <w:pStyle w:val="paragraphStyleText"/>
      </w:pPr>
      <w:r>
        <w:rPr>
          <w:rStyle w:val="fontStyleText"/>
        </w:rPr>
        <w:t xml:space="preserve">Мармеладов — это человек, который потерял все: семью, работу, уважение. Он является алкоголиком, что, безусловно, усугубляет его положение. Однако его образ можно рассматривать не только как пример падения, но и как отражение более глубоких социальных проблем. Важно отметить, что его страдания не являются следствием только его личных недостатков, но и результатом жестоких условий жизни, в которых он оказался. Это подчеркивает, что общество, в котором живет Мармеладов, не предоставляет ему шансов на спасение и восстановление.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Мармеладов рассказывает Раскольникову о своей жизни и о том, как его жена, Катерина Ивановна, страдает от его пьянства и бедности. Он говорит о том, как его действия приводят к страданиям его семьи, и в этом моменте мы видим, как он осознает свою вину. Этот эпизод показывает, что Мармеладов не просто жертва обстоятельств, но и человек, который понимает, что его поведение разрушает жизни близких ему людей. Он испытывает глубокое чувство вины и стыда, что делает его образ еще более трагичным.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Мармеладова в романе "Преступление и наказание" служит иллюстрацией того, как социальные условия и личные выборы могут привести к катастрофическим последствиям. Я считаю, что его персонаж подчеркивает важность понимания человеческой судьбы в контексте общества, в котором мы живем. Страдания Мармеладова — это не только его личная трагедия, но и отражение более широкой проблемы, с которой сталкиваются многие люди в нашем мире. В заключение, образ Мармеладова заставляет нас задуматься о том, как важно проявлять сострадание и понимание к тем, кто оказался в трудной жизненной ситуации.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