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Предприимчивость и предпринимательство: различия и сходства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Иван Игнатов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современном мире предпринимательство и предприимчивость играют важную роль в экономическом развитии и социальной динамике. Но в чем же заключаются различия и сходства между этими понятиями? Предприимчивость можно охарактеризовать как личностное качество, которое проявляется в способности человека выявлять возможности, принимать риски и действовать в условиях неопределенности. Это качество позволяет индивидууму быть инициативным, креативным и находчивым. В свою очередь, предпринимательство — это более широкое понятие, которое включает в себя не только личные качества, но и организационные аспекты, такие как создание и управление бизнесом, разработка стратегий и реализация идей на практике. Я считаю, что предприимчивость является основой для успешного предпринимательства, так как именно она побуждает людей к созданию новых бизнесов и внедрению инноваций.</w:t>
      </w:r>
    </w:p>
    <w:p>
      <w:pPr>
        <w:pStyle w:val="paragraphStyleText"/>
      </w:pPr>
      <w:r>
        <w:rPr>
          <w:rStyle w:val="fontStyleText"/>
        </w:rPr>
        <w:t xml:space="preserve">Обратимся к произведению «Деньги» А. П. Чехова, где мы можем увидеть проявление предприимчивости и предпринимательства в образе главного героя. В этом рассказе Чехов описывает человека, который, несмотря на трудности, не боится рисковать и искать новые возможности для заработка. Он проявляет инициативу, находя нестандартные решения для решения своих проблем. Например, герой решает заняться торговлей, хотя у него нет опыта в этом деле. Это решение демонстрирует его предприимчивость, так как он готов действовать и пробовать новое, несмотря на возможные неудачи.</w:t>
      </w:r>
    </w:p>
    <w:p>
      <w:pPr>
        <w:pStyle w:val="paragraphStyleText"/>
      </w:pPr>
      <w:r>
        <w:rPr>
          <w:rStyle w:val="fontStyleText"/>
        </w:rPr>
        <w:t xml:space="preserve">Анализируя поведение героя, можно заметить, что его предприимчивость становится основой для его предпринимательской деятельности. Он не только мечтает о лучшей жизни, но и предпринимает конкретные шаги для ее достижения. Это подтверждает мой тезис о том, что предприимчивость является важным элементом успешного предпринимательства. Без инициативы и готовности к риску невозможно создать и развивать бизнес.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предприимчивость и предпринимательство, хотя и являются разными понятиями, тесно связаны между собой. Предприимчивость служит основой для предпринимательства, так как именно она побуждает людей к действию и поиску новых возможностей. Важно развивать эти качества в себе, чтобы успешно справляться с вызовами современного мира.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