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Цитатная характеристика семьи Болконских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Болконских в романе Льва Толстого "Война и мир" является одной из центральных в сюжете и служит ярким примером сложных человеческих отношений, традиций и конфликтов, присущих русскому обществу того времени. Вопрос о том, каковы основные черты и особенности этой семьи, позволяет глубже понять не только характеры отдельных персонажей, но и общие тенденции, существовавшие в российском обществе в начале XIX века.</w:t>
      </w:r>
    </w:p>
    <w:p>
      <w:pPr>
        <w:pStyle w:val="paragraphStyleText"/>
      </w:pPr>
      <w:r>
        <w:rPr>
          <w:rStyle w:val="fontStyleText"/>
        </w:rPr>
        <w:t xml:space="preserve">Семья Болконских представлена через призму различных характеров и жизненных позиций. Главой семьи является князь Андрей Болконский, человек, стремящийся к высоким идеалам и внутреннему совершенствованию. Он олицетворяет собой образ человека, разрывающегося между долгом и личными желаниями. В его словах и поступках можно увидеть стремление к свободе и независимости, что, в свою очередь, отражает его внутреннюю борьбу. Князь Андрей часто размышляет о смысле жизни, о том, что действительно важно, и это делает его одним из самых глубоких и многослойных персонажей романа.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князь Андрей возвращается домой после долгого отсутствия. Он сталкивается с холодным и строгим отношением своего отца, князя Николая Болконского, который представляет собой образ старой аристократии, приверженной традициям и строгим правилам. Этот конфликт между отцом и сыном подчеркивает разницу в их мировосприятии и ценностях. Князь Николай, будучи человеком жестким и требовательным, не понимает стремлений своего сына, что приводит к напряженности в их отношениях. Этот эпизод показывает, как традиционные ценности семьи могут вступать в противоречие с новыми идеями и стремлениями молодого поколения.</w:t>
      </w:r>
    </w:p>
    <w:p>
      <w:pPr>
        <w:pStyle w:val="paragraphStyleText"/>
      </w:pPr>
      <w:r>
        <w:rPr>
          <w:rStyle w:val="fontStyleText"/>
        </w:rPr>
        <w:t xml:space="preserve">Таким образом, семья Болконских в "Войне и мир" является символом столкновения старого и нового, традиций и прогресса. Я считаю, что именно через призму этой семьи Толстой показывает, как личные конфликты и внутренние переживания героев отражают более широкие социальные изменения, происходящие в России в тот период. Семья Болконских становится не только ареной личных драм, но и метафорой для понимания исторических процессов, которые затрагивают всю страну.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