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Вобраз Бандароўны ў паэме Янкі Купалы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Мария Сахончик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образе Бандароўны в поэме Янки Купалы «Тутэйшыя» мы видим яркое воплощение народной мудрости и силы духа. Этот персонаж является символом борьбы за свободу и независимость, что делает его особенно актуальным в контексте исторических событий, происходивших в Беларуси в начале XX века. Вопрос о том, как образ Бандароўны отражает народные ценности и стремления, является ключевым для понимания всей поэмы.</w:t>
      </w:r>
    </w:p>
    <w:p>
      <w:pPr>
        <w:pStyle w:val="paragraphStyleText"/>
      </w:pPr>
      <w:r>
        <w:rPr>
          <w:rStyle w:val="fontStyleText"/>
        </w:rPr>
        <w:t xml:space="preserve">Бандароўна — это не просто женщина, а олицетворение белорусского народа, его традиций и обычаев. Она представляет собой сильную, независимую личность, которая не боится отстаивать свои права и интересы. Важно отметить, что Бандароўна не только борется за свою свободу, но и заботится о своих близких, что подчеркивает ее материнский инстинкт и привязанность к родной земле. Таким образом, образ Бандароўны можно охарактеризовать как многогранный и глубокий.</w:t>
      </w:r>
    </w:p>
    <w:p>
      <w:pPr>
        <w:pStyle w:val="paragraphStyleText"/>
      </w:pPr>
      <w:r>
        <w:rPr>
          <w:rStyle w:val="fontStyleText"/>
        </w:rPr>
        <w:t xml:space="preserve">Обратимся к конкретному эпизоду, когда Бандароўна решает выступить против угнетателей. В этом моменте мы видим, как она собирает вокруг себя людей, вдохновляя их на борьбу. Этот эпизод показывает, что Бандароўна не только личность, но и лидер, способный объединить народ. Она становится символом надежды и силы, что подчеркивает важность единства в борьбе за свободу.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образ Бандароўны демонстрирует, как личная сила и решимость могут вдохновить целый народ на борьбу за свои права. Это подтверждает тезис о том, что в образе Бандароўны Янка Купала отражает не только индивидуальные качества, но и коллективные стремления белорусского народа к свободе и независимости.</w:t>
      </w:r>
    </w:p>
    <w:p>
      <w:pPr>
        <w:pStyle w:val="paragraphStyleText"/>
      </w:pPr>
      <w:r>
        <w:rPr>
          <w:rStyle w:val="fontStyleText"/>
        </w:rPr>
        <w:t xml:space="preserve">В заключение, образ Бандароўны в поэме Янки Купалы «Тутэйшыя» является ярким примером народного духа и силы. Она олицетворяет стремление белорусов к свободе и независимости, а также показывает, как личные качества могут влиять на судьбы целого народа. Я считаю, что этот образ остается актуальным и в современном контексте, напоминая нам о важности борьбы за свои права и ценности.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