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Озеро Кета: Природное богатство Красноярского края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Анна Хахалева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Красноярском крае расположено множество природных богатств, среди которых особое место занимает озеро Кета. Давайте рассмотрим, что такое озеро Кета и почему оно так важно для региона. Озеро Кета — это не просто водоем, это экосистема, полная жизни, которая играет значительную роль в поддержании биологического разнообразия и экологии Красноярского края. Оно является домом для множества видов рыб, птиц и других животных, а также важным источником пресной воды.</w:t>
      </w:r>
    </w:p>
    <w:p>
      <w:pPr>
        <w:pStyle w:val="paragraphStyleText"/>
      </w:pPr>
      <w:r>
        <w:rPr>
          <w:rStyle w:val="fontStyleText"/>
        </w:rPr>
        <w:t xml:space="preserve">Я считаю, что озеро Кета представляет собой уникальное природное богатство, которое необходимо беречь и охранять, чтобы сохранить его для будущих поколений. Обратимся к описанию этого удивительного места. Озеро Кета славится своими чистыми водами и живописными пейзажами. Вокруг него раскинулись густые леса, а на его берегах можно встретить множество редких растений. В летний период озеро привлекает туристов, которые приезжают насладиться природой, порыбачить или просто отдохнуть на свежем воздухе.</w:t>
      </w:r>
    </w:p>
    <w:p>
      <w:pPr>
        <w:pStyle w:val="paragraphStyleText"/>
      </w:pPr>
      <w:r>
        <w:rPr>
          <w:rStyle w:val="fontStyleText"/>
        </w:rPr>
        <w:t xml:space="preserve">Однако, несмотря на свою красоту, озеро Кета сталкивается с угрозами, такими как загрязнение и нерациональное использование природных ресурсов. Например, в последние годы наблюдается увеличение числа туристов, что приводит к ухудшению состояния экосистемы. Местные жители и экологи бьют тревогу, призывая к более ответственному отношению к природе. Это подчеркивает важность охраны озера и его окрестностей, чтобы сохранить это богатство для будущих поколений.</w:t>
      </w:r>
    </w:p>
    <w:p>
      <w:pPr>
        <w:pStyle w:val="paragraphStyleText"/>
      </w:pPr>
      <w:r>
        <w:rPr>
          <w:rStyle w:val="fontStyleText"/>
        </w:rPr>
        <w:t xml:space="preserve">Таким образом, озеро Кета — это не только природное богатство Красноярского края, но и важный элемент экосистемы, который нуждается в защите. Мы должны помнить о том, что каждое наше действие может повлиять на природу, и стремиться к тому, чтобы сохранить такие уникальные места, как озеро Кета, для будущих поколений.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