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на произведение Тэффи «Жизнь и Воротник»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Злата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жизнь и как она отражается в произведении Н. Тэффи «Жизнь и Воротник». Жизнь — это сложный и многогранный процесс, который включает в себя не только радости и достижения, но и трудности, потери и разочарования. В произведении Тэффи мы видим, как автор через призму простых, но глубоких наблюдений передает суть человеческого существования, его противоречия и парадоксы. Я считаю, что в «Жизни и Воротнике» Тэффи удается показать, как мелкие детали повседневной жизни могут отражать более глубокие философские идеи о счастье и смысле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«Жизнь и Воротник». В этом произведении Тэффи описывает, как главный герой, столкнувшись с обыденными трудностями, начинает осознавать, что его жизнь полна мелочей, которые, казалось бы, не имеют значения. Например, в одном из эпизодов герой сталкивается с проблемой потерянного воротника, который становится символом его внутреннего состояния. Он начинает размышлять о том, как этот воротник, казалось бы, незначительная деталь, влияет на его восприятие себя и окружающего мира.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Тэффи мастерски использует символику, чтобы подчеркнуть важность мелочей в жизни человека. Воротник становится метафорой для более глубоких вопросов о самовосприятии и общественном мнении. Как этот пример доказывает мой тезис? Он демонстрирует, что даже самые незначительные аспекты нашей жизни могут иметь огромное значение и заставлять нас задумываться о том, что действительно важно. Тэффи показывает, что жизнь состоит из множества таких мелочей, и именно они формируют наше восприятие счастья и смысла.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Н. Тэффи «Жизнь и Воротник» является ярким примером того, как автор через простые, но глубокие наблюдения о повседневной жизни поднимает важные философские вопросы. Я считаю, что Тэффи удается показать, что жизнь полна мелочей, которые, несмотря на свою кажущуюся незначительность, могут оказывать огромное влияние на наше восприятие счастья и смысла существования.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