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Ценности в отношениях: что я ценю в людях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Нокиа Почему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каждый день мы сталкиваемся с множеством людей, важно понимать, что именно мы ценим в отношениях с ними. Давайте рассмотрим, что такое ценности в отношениях и как они влияют на наше восприятие окружающих. Ценности в отношениях — это те качества и характеристики, которые мы ищем в других людях и которые делают наше взаимодействие с ними более значимым и глубоким. Это может быть доверие, честность, уважение, поддержка и многие другие аспекты, которые формируют основу для крепких и здоровых отношений.</w:t>
      </w:r>
    </w:p>
    <w:p>
      <w:pPr>
        <w:pStyle w:val="paragraphStyleText"/>
      </w:pPr>
      <w:r>
        <w:rPr>
          <w:rStyle w:val="fontStyleText"/>
        </w:rPr>
        <w:t xml:space="preserve">Я считаю, что одним из самых важных качеств, которые я ценю в людях, является честность. Честность создает атмосферу доверия, которая необходима для любых отношений, будь то дружба, любовь или деловое сотрудничество. Когда человек говорит правду, он показывает, что уважает не только себя, но и окружающих. Это качество позволяет избежать недопонимания и конфликтов, которые могут возникнуть из-за лжи или недосказанности.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Главный герой, старик Сантьяго, на протяжении всей своей жизни проявляет честность и стойкость. Он не только честен с самим собой, принимая свои слабости и неудачи, но и с окружающими. Его борьба с рыбой символизирует не только физическую, но и моральную честность. Сантьяго не обманывает себя в своих силах и возможностях, он принимает вызов, который ставит перед ним жизнь.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честность является основой для крепких отношений. Сантьяго, несмотря на все трудности, остается верен своим принципам, что в конечном итоге делает его сильнее. Его честность привлекает к нему уважение и восхищение, даже если он не всегда достигает успеха. Таким образом, честность не только укрепляет отношения, но и формирует личность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ценности в отношениях играют ключевую роль в нашем взаимодействии с окружающими. Честность, как одно из главных качеств, помогает строить доверительные и крепкие связи. Я считаю, что, ценя честность в других, мы создаем основу для здоровых и гармоничных отношений, которые обогащают нашу жизнь.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