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воспоминаний в жизни человека по текстам В.Г. Короленко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OMAR MEDOVIK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Воспоминания играют важную роль в жизни человека, формируя его личность и восприятие окружающего мира. Давайте рассмотрим, как воспоминания влияют на человека, опираясь на произведения В.Г. Короленко.</w:t>
      </w:r>
    </w:p>
    <w:p>
      <w:pPr>
        <w:pStyle w:val="paragraphStyleText"/>
      </w:pPr>
      <w:r>
        <w:rPr>
          <w:rStyle w:val="fontStyleText"/>
        </w:rPr>
        <w:t xml:space="preserve">Воспоминания — это не просто образы из прошлого, это целый мир, который хранит в себе эмоции, переживания и уроки, извлеченные из жизненного опыта. Они помогают нам осмыслить свою жизнь, понять, кто мы есть, и как мы стали такими, какими являемся. Я считаю, что воспоминания не только обогащают внутренний мир человека, но и служат важным инструментом для самопознания и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«Слепой музыкант» В.Г. Короленко. Главный герой, слепой музыкант, живет в мире звуков и воспоминаний. Его воспоминания о том, как он видел мир, наполняют его жизнь смыслом и радостью. В одном из эпизодов он вспоминает, как в детстве играл на улице с другими детьми, и это воспоминание приносит ему счастье и вдохновение. Несмотря на физическую слепоту, его внутренний мир полон ярких красок, которые он создает благодаря своим воспоминаниям.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воспоминания могут служить источником силы и вдохновения. Музыкант, несмотря на свои ограничения, находит утешение и радость в воспоминаниях о прошлом. Это доказывает, что воспоминания могут не только поддерживать нас в трудные времена, но и помогать нам находить красоту в жизни, даже когда она кажется серой и безрадостной.</w:t>
      </w:r>
    </w:p>
    <w:p>
      <w:pPr>
        <w:pStyle w:val="paragraphStyleText"/>
      </w:pPr>
      <w:r>
        <w:rPr>
          <w:rStyle w:val="fontStyleText"/>
        </w:rPr>
        <w:t xml:space="preserve">В заключение, воспоминания — это важная часть человеческой жизни, которая формирует нашу личность и помогает нам справляться с трудностями. Произведения В.Г. Короленко ярко иллюстрируют, как воспоминания могут обогащать внутренний мир человека и служить источником вдохновения. Я считаю, что, сохраняя и ценя свои воспоминания, мы можем лучше понять себя и окружающий нас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