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Дихотомия добра и зла: философские и моральные аспекты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alinabikmucheva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дихотомия добра и зла. Это понятие охватывает сложные и многогранные аспекты человеческой жизни, философии и морали. Дихотомия подразумевает противопоставление двух понятий, которые, несмотря на свою противоположность, не могут существовать друг без друга. Добро и зло — это не просто абстрактные категории, а реальные силы, которые влияют на поведение людей, их выбор и, в конечном итоге, на судьбы целых обществ. Я считаю, что понимание дихотомии добра и зла является ключевым для осознания моральных норм и этических принципов, которые регулируют наше поведение.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мастерски изображает борьбу между добром и злом через призму различных персонажей. Например, Воланд, олицетворяющий зло, не является однозначно негативным героем. Он приходит в Москву, чтобы показать людям их истинную природу, выявить лицемерие и пороки общества. В то же время, персонажи, такие как Мастер и Маргарита, представляют собой добро, стремясь к любви и искуплению.</w:t>
      </w:r>
    </w:p>
    <w:p>
      <w:pPr>
        <w:pStyle w:val="paragraphStyleText"/>
      </w:pPr>
      <w:r>
        <w:rPr>
          <w:rStyle w:val="fontStyleText"/>
        </w:rPr>
        <w:t xml:space="preserve">Этот эпизод с Воландом и его свитой демонстрирует, как зло может быть использовано для выявления истинных ценностей и моральных ориентиров. Воланд не просто разрушает, он заставляет людей задуматься о своих поступках, о том, что такое добро и зло. Таким образом, дихотомия между этими понятиями становится не только вопросом выбора, но и вопросом самопознания.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дихотомия добра и зла — это не просто философская концепция, а важный аспект человеческой жизни, который помогает нам осознать свои действия и их последствия. Я считаю, что понимание этой дихотомии позволяет нам лучше ориентироваться в сложном мире моральных выборов и принимать более осознанные решения.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