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устои жизни дворян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azhalx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нравственных устоях жизни дворян в романе «Война и мир» Льва Николаевича Толстого является актуальным и многогранным. Дворянство в России XIX века представляло собой особую социальную группу, обладающую привилегиями и влиянием, но вместе с тем и несущую на себе бремя моральной ответственности. Каковы же нравственные устои этой группы, и как они отражаются в произведении Толстого?</w:t>
      </w:r>
    </w:p>
    <w:p>
      <w:pPr>
        <w:pStyle w:val="paragraphStyleText"/>
      </w:pPr>
      <w:r>
        <w:rPr>
          <w:rStyle w:val="fontStyleText"/>
        </w:rPr>
        <w:t xml:space="preserve">Нравственные устои — это совокупность моральных норм и ценностей, которые определяют поведение и отношение человека к окружающим. В контексте дворянства это понятие включает в себя такие качества, как честь, долг, семья, а также отношение к служению Отечеству. В «Войне и мире» Толстой показывает, как эти устои подвергаются испытаниям в условиях войны и социальных изменений. Я считаю, что нравственные устои дворян в романе Толстого являются отражением внутренней борьбы между личными интересами и общественными обязанностями.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Болконского, одного из центральных персонажей романа. В начале произведения он представлен как человек, стремящийся к славе и признанию, но со временем его взгляды меняются. В эпизоде, когда Андрей получает ранение на поле боя, он осознает, что слава и успех не приносят истинного счастья. Его размышления о жизни и смерти, о смысле существования показывают, что он начинает ценить не внешние достижения, а внутренние моральные качества. Этот эпизод доказывает, что нравственные устои, такие как честь и долг, становятся для него важнее, чем социальный статус.</w:t>
      </w:r>
    </w:p>
    <w:p>
      <w:pPr>
        <w:pStyle w:val="paragraphStyleText"/>
      </w:pPr>
      <w:r>
        <w:rPr>
          <w:rStyle w:val="fontStyleText"/>
        </w:rPr>
        <w:t xml:space="preserve">Другим ярким примером является образ Наташи Ростовой, которая олицетворяет искренность и чистоту чувств. Ее любовь к Пьеру Безухову, несмотря на все испытания, показывает, что истинные нравственные ценности, такие как любовь и верность, могут преодолеть любые преграды. Наташа, пережившая предательство и разочарование, в конечном итоге находит свое место в жизни, что подчеркивает важность моральных устоев в жизни дворян.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«Война и мир» Толстой показывает, что нравственные устои жизни дворян не являются статичными, они подвергаются изменениям под воздействием жизненных обстоятельств. Внутренняя борьба героев, их стремление к поиску смысла жизни и истинных ценностей подчеркивает, что нравственные устои — это не просто набор правил, а живая, динамичная система, способная адаптироваться к новым условиям. В заключение, можно сказать, что Толстой через своих персонажей демонстрирует, как важны нравственные устои для формирования личности и ее места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