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Сказка 'Богатырь' Салтыкова-Щедрина и элементы народных сказок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zolot.2olotov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сказка и как она отражает народные традиции. Сказка — это жанр устного народного творчества, который передает культурные и моральные ценности через фантастические сюжеты и образы. В сказках часто встречаются герои, обладающие необычными способностями, а также элементы волшебства и преувеличения. Они служат не только для развлечения, но и для передачи жизненных уроков и мудрости. Я считаю, что сказка Салтыкова-Щедрина 'Богатырь' является ярким примером, который сочетает в себе элементы народных сказок и глубокую социальную критику.</w:t>
      </w:r>
    </w:p>
    <w:p>
      <w:pPr>
        <w:pStyle w:val="paragraphStyleText"/>
      </w:pPr>
      <w:r>
        <w:rPr>
          <w:rStyle w:val="fontStyleText"/>
        </w:rPr>
        <w:t xml:space="preserve">Обратимся к сказке 'Богатырь'. В ней рассказывается о богатыре, который, несмотря на свою силу и мощь, оказывается не в состоянии справиться с реальными жизненными трудностями. Он изображен как персонаж, который, обладая физической силой, не может найти своего места в обществе и не понимает, как использовать свои способности на благо. Это создает контраст между традиционным образом богатыря, который всегда побеждает зло и защищает слабых, и образом героя, который оказывается беспомощным в условиях реальной жизни.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сказки богатырь сталкивается с трудностями, которые требуют не силы, а ума и мудрости. Он пытается решить проблему с помощью своей физической мощи, но это приводит к еще большим неурядицам. Этот момент подчеркивает, что сила без разума не имеет смысла. Таким образом, Салтыков-Щедрин использует образ богатыря, чтобы показать, что настоящая сила заключается не в физической мощи, а в способности мыслить и принимать мудрые решения.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Сказка 'Богатырь' Салтыкова-Щедрина не только развлекает, но и заставляет задуматься о том, что истинная сила заключается в мудрости и способности адаптироваться к обстоятельствам. Я считаю, что эта сказка, как и многие народные сказки, передает важные жизненные уроки, которые актуальны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