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Пять драгоценностей бурятского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nina.zhimbeeva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бурятской культуре существует множество традиций и обычаев, которые формируют уникальную идентичность этого народа. Одной из таких традиций является концепция «пяти драгоценностей», которая олицетворяет важнейшие ценности и аспекты жизни бурят. Давайте рассмотрим, что такое «пять драгоценностей» и как они влияют на жизнь бурятского народа.</w:t>
      </w:r>
    </w:p>
    <w:p>
      <w:pPr>
        <w:pStyle w:val="paragraphStyleText"/>
      </w:pPr>
      <w:r>
        <w:rPr>
          <w:rStyle w:val="fontStyleText"/>
        </w:rPr>
        <w:t xml:space="preserve">Пять драгоценностей бурятского народа включают в себя: землю, семью, язык, культуру и веру. Эти понятия являются основополагающими для бурят, так как они формируют их мировосприятие и образ жизни. Земля для бурят — это не просто территория, это священное пространство, которое связывает их с предками и природой. Семья, в свою очередь, является основой социальной структуры, где передаются традиции и ценности из поколения в поколение. Язык — это средство общения и передачи культурного наследия, а культура включает в себя обычаи, праздники и искусство, которые делают бурят уникальными. Вера, как духовная основа, помогает бурятам находить смысл жизни и поддерживать связь с высшими силами.</w:t>
      </w:r>
    </w:p>
    <w:p>
      <w:pPr>
        <w:pStyle w:val="paragraphStyleText"/>
      </w:pPr>
      <w:r>
        <w:rPr>
          <w:rStyle w:val="fontStyleText"/>
        </w:rPr>
        <w:t xml:space="preserve">Я считаю, что «пять драгоценностей» играют ключевую роль в сохранении и развитии бурятской идентичности. Обратимся к произведению «Сказания бурят» А. Б. Будаева, где автор описывает, как бурятские семьи собираются вместе, чтобы отмечать традиционные праздники. В одном из эпизодов рассказывается о том, как на праздник «Сагаалган» (буддийский Новый год) собираются все члены семьи, чтобы почтить предков и провести обряд очищения. Это событие не только укрепляет семейные узы, но и передает знания о культуре и языке молодому поколению.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важна семья для бурят. Она становится связующим звеном между прошлым и будущим, а также местом, где сохраняются и передаются традиции. Таким образом, пример из произведения подтверждает мой тезис о том, что «пять драгоценностей» являются основой бурятской культуры и идентичности.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«пять драгоценностей» бурятского народа — это не просто набор понятий, а целая система ценностей, которая формирует их жизнь и мировосприятие. Сохранение этих драгоценностей является важной задачей для будущих поколений, чтобы бурятская культура продолжала жить и развиваться.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