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Современное оборудование для влажно-тепловой обработки в швейном производстве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Семен Фролов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швейное производство играет важную роль в экономике и жизни общества. Вопрос о том, какое оборудование необходимо для эффективной влажно-тепловой обработки тканей, становится все более актуальным. Влажно-тепловая обработка — это процесс, который включает в себя использование пара и высокой температуры для улучшения качества тканей, их формы и внешнего вида. Это важный этап в производстве одежды, который позволяет добиться идеальной посадки и устранить дефекты, возникающие в процессе шитья. Я считаю, что современное оборудование для влажно-тепловой обработки является ключевым фактором, определяющим качество конечного продукта и эффективность всего производственного процесса.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использования современного оборудования в швейном производстве. Например, паровые утюги с функцией вертикального отпаривания стали незаменимыми помощниками на производственных линиях. Они позволяют быстро и качественно обрабатывать большие объемы тканей, что значительно ускоряет процесс производства. В отличие от традиционных утюгов, паровые устройства обеспечивают равномерное распределение пара, что позволяет избежать повреждений ткани и добиться идеального результата.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привести ситуацию, когда на производстве используется паровая установка с автоматическим контролем температуры и давления. Это оборудование позволяет не только эффективно обрабатывать ткани, но и экономить ресурсы, так как оно автоматически отключается при достижении заданных параметров. Такой подход не только повышает качество обработки, но и снижает затраты на электроэнергию и воду. Таким образом, использование современного оборудования для влажно-тепловой обработки напрямую связано с повышением качества продукции и оптимизацией производственных процессов.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современное оборудование для влажно-тепловой обработки в швейном производстве является важным элементом, который влияет на качество и эффективность работы. Я считаю, что внедрение новых технологий и оборудования в эту сферу позволит не только улучшить качество одежды, но и повысить конкурентоспособность швейных предприятий на рынке.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