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Сострадание в рассказе А. И. Куприна «Чудесный доктор»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galutskayamaria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Сострадание — это одно из самых важных и благородных чувств, присущих человеку. Оно проявляется в желании помочь другим, в понимании их страданий и в стремлении облегчить их боль. Вопрос о том, как сострадание влияет на человеческие отношения и на жизнь в целом, является актуальным и важным. В рассказе А. И. Куприна «Чудесный доктор» мы можем увидеть, как это чувство становится основой для глубоких и значимых поступков, способных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Сострадание можно охарактеризовать как способность чувствовать чужую боль и желание помочь. Это чувство не ограничивается лишь эмоциональной реакцией; оно побуждает человека к действию, к тому, чтобы сделать что-то полезное для другого. В рассказе Куприна сострадание становится движущей силой главного героя, доктора, который, несмотря на свои трудности и личные проблемы, не может остаться равнодушным к страданиям других.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«Чудесный доктор» А. И. Куприна сострадание является ключевым элементом, который показывает, как одно доброе сердце может изменить жизнь многих людей. Обратимся к рассказу, чтобы проанализировать, как это чувство проявляется в действиях главного героя.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доктор, увидев страдания больного, решает помочь ему, несмотря на то, что у него самого нет необходимых средств. Он использует свои знания и опыт, чтобы облегчить страдания пациента, даже рискуя своим здоровьем и репутацией. Этот момент ярко иллюстрирует, как сострадание может побудить человека к самопожертвованию ради других. Доктор не просто выполняет свои обязанности, он искренне переживает за судьбу больного, что делает его действия поистине благородными.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доказывает, что сострадание — это не просто эмоция, а мощный стимул к действию, который способен изменить не только жизнь отдельного человека, но и общество в целом. В рассказе Куприна мы видим, как сострадание может преодолеть любые преграды и стать основой для настоящего человеческого взаимодействия.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А. И. Куприна «Чудесный доктор» является ярким примером того, как сострадание может влиять на жизнь людей. Оно не только помогает преодолевать трудности, но и делает нас более человечными. Я считаю, что именно через сострадание мы можем создать мир, в котором царит доброта и взаимопомощь.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