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семьи на формирование личности ребенка в романе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Оленина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семьи на формирование личности ребенка — это важная тема, которая затрагивает многие аспекты человеческой жизни. Семья является первой социальной ячейкой, в которой ребенок получает основные жизненные уроки, формирует свои ценности и убеждения. В романе Льва Николаевича Толстого «Война и мир» мы можем увидеть, как семейные отношения влияют на развитие персонажей и их личностей.</w:t>
      </w:r>
    </w:p>
    <w:p>
      <w:pPr>
        <w:pStyle w:val="paragraphStyleText"/>
      </w:pPr>
      <w:r>
        <w:rPr>
          <w:rStyle w:val="fontStyleText"/>
        </w:rPr>
        <w:t xml:space="preserve">Семья в романе Толстого представлена как сложная система, где каждый член играет свою роль. Например, семья Болконских, в частности, отношения между Андреем и его отцом, показывают, как авторитарный стиль воспитания может подавлять личность ребенка. Князь Николай Болконский — строгий и требовательный отец, который навязывает своему сыну свои идеалы и представления о жизни. Это приводит к внутреннему конфликту Андрея, который, стремясь соответствовать ожиданиям отца, теряет свою индивидуальность и счастье. Я считаю, что такие отношения в семье могут негативно сказаться на формировании личности ребенка, заставляя его подстраиваться под чужие ожидания, а не развивать свои собственные желания и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другой семье — Ростовых. В семье Ростовых царит атмосфера любви и поддержки. Наташа Ростова, будучи окруженной заботой и вниманием, вырастает открытой и чувствительной личностью. Ее родители, особенно мать, воспитывают в ней доброту и сострадание, что в дальнейшем определяет ее поведение и выбор в жизни. Например, когда Наташа проявляет заботу о других, это отражает те ценности, которые она усвоила в своей семье. Таким образом, семья Ростовых служит примером того, как положительное влияние родителей может способствовать гармоничному развитию личности ребенка.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играет ключевую роль в формировании личности ребенка. В романе «Война и мир» Толстой показывает, как разные стили воспитания влияют на судьбы персонажей. Я считаю, что семья должна быть местом, где ребенок может развиваться, получать поддержку и любовь, что в конечном итоге формирует его как личность.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