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духа в рассказе А. Грина "Зеленая лампа"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р.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силе духа человека всегда был актуален, особенно в трудные времена. Сила духа — это способность человека преодолевать трудности, сохранять стойкость и веру в себя, несмотря на обстоятельства. Это качество позволяет людям не только справляться с жизненными вызовами, но и вдохновлять окружающих. Я считаю, что в рассказе А. Грина "Зеленая лампа" сила духа является ключевым элементом, который помогает главному герою преодолеть свои внутренние страхи и найти смысл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"Зеленая лампа". Главный герой, художник, живет в мире, полном разочарований и неудач. Он сталкивается с творческим кризисом, его картины не вызывают интереса, и он начинает терять веру в себя. Однако в его жизни появляется зеленая лампа, которая становится символом надежды и вдохновения. Эта лампа освещает его путь, и он начинает заново осмысливать свое творчество и жизнь.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герой, сидя в своей мастерской, смотрит на зеленую лампу и вспоминает о своих мечтах и стремлениях. Он понимает, что сила духа заключается не только в умении преодолевать трудности, но и в способности видеть красоту и смысл даже в самых мрачных моментах. Этот момент осознания становится поворотным в его жизни. Он решает не сдаваться и продолжать творить, несмотря на все преграды.</w:t>
      </w:r>
    </w:p>
    <w:p>
      <w:pPr>
        <w:pStyle w:val="paragraphStyleText"/>
      </w:pPr>
      <w:r>
        <w:rPr>
          <w:rStyle w:val="fontStyleText"/>
        </w:rPr>
        <w:t xml:space="preserve">Таким образом, сила духа героя проявляется в его решимости и стремлении к самовыражению. Он не позволяет обстоятельствам сломить себя, а наоборот, использует их как источник вдохновения. Этот пример доказывает, что даже в самые трудные времена можно найти силы для продолжения борьбы и достижения своих целей.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А. Грина "Зеленая лампа" ярко иллюстрирует, как сила духа может помочь человеку преодолеть трудности и найти свой путь. Я считаю, что именно благодаря внутренней стойкости и вере в себя главный герой смог изменить свою жизнь и вернуться к творчеству, что является важным уроком для каждого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