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Сравнительная характеристика Шарикова и Преображенского в повести "Собачье сердце"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 Шевченко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социальные условия и личные качества влияют на человека, всегда был актуален. В повести Михаила Булгакова «Собачье сердце» мы видим яркое противопоставление двух персонажей — Шарикова и Преображенского. Эти два героя олицетворяют разные стороны человеческой природы и социального устройства, что позволяет глубже понять, как общество формирует личность.</w:t>
      </w:r>
    </w:p>
    <w:p>
      <w:pPr>
        <w:pStyle w:val="paragraphStyleText"/>
      </w:pPr>
      <w:r>
        <w:rPr>
          <w:rStyle w:val="fontStyleText"/>
        </w:rPr>
        <w:t xml:space="preserve">Шариков — это собака, превращенная в человека, и его образ можно охарактеризовать как символ низменных инстинктов и животной природы. Он не имеет моральных устоев, его поведение диктуется лишь первобытными желаниями. Преображенский, напротив, — это интеллигентный и образованный человек, который олицетворяет высокие моральные ценности и культурные традиции. Он является представителем старой, дореволюционной России, где царили порядки, основанные на уважении и знаниях.</w:t>
      </w:r>
    </w:p>
    <w:p>
      <w:pPr>
        <w:pStyle w:val="paragraphStyleText"/>
      </w:pPr>
      <w:r>
        <w:rPr>
          <w:rStyle w:val="fontStyleText"/>
        </w:rPr>
        <w:t xml:space="preserve">Я считаю, что конфликт между Шариковым и Преображенским в повести Булгакова демонстрирует, как социальные условия могут влиять на личность и ее развитие. Обратимся к ключевому эпизоду, когда Шариков, получив человеческий облик, начинает проявлять агрессию и неуважение к Преображенскому. Он не понимает и не ценит те знания и опыт, которые вложены в его новую жизнь. Шариков начинает злоупотреблять своим положением, что приводит к конфликту с Преображенским, который пытается сохранить человеческие ценности и моральные устои.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Шариков, несмотря на внешние изменения, остается животным по своей сути. Он не способен к самосознанию и пониманию, что делает его опасным для общества. Преображенский же, в свою очередь, пытается донести до Шарикова важность культуры и образования, но его усилия оказываются тщетными. Таким образом, Булгаков подчеркивает, что даже самые лучшие намерения не могут изменить природу человека, если он не готов к этому.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повести «Собачье сердце» Булгаков мастерски показывает, как социальные условия и личные качества формируют личность. Шариков и Преображенский — это две стороны одной медали, которые иллюстрируют конфликт между животной природой и человеческими ценностями. Я считаю, что эта тема остается актуальной и в наше время, когда мы продолжаем искать баланс между инстинктами и моралью.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