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персонажа Грея из повести 'Алые паруса'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charaddd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характер персонажа и как он влияет на развитие сюжета. Характер — это совокупность устойчивых черт личности, которые определяют поведение и поступки человека. В литературе характер персонажа играет ключевую роль, так как именно он формирует взаимодействие с другими героями и определяет ход событий. Я считаю, что характер Грея из повести "Алые паруса" Александра Грина является ярким примером того, как внутренний мир человека может влиять на его судьбу и на судьбы окружающих.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повести "Алые паруса". Грей — это главный герой, который на протяжении всего произведения проходит через множество испытаний и трансформаций. В начале повести он изображен как человек, который живет в мире своих мечтаний и фантазий. Он мечтает о любви и счастье, но в то же время чувствует себя одиноким и непонятым. Грей — это романтик, который верит в чудеса и надеется на лучшее. Его характер проявляется в том, как он относится к окружающему миру: он не боится мечтать и стремиться к своим целям, несмотря на трудности.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эпизодов, который подчеркивает характер Грея, является момент, когда он решает построить корабль, чтобы осуществить свою мечту о встрече с Ассоль. Этот поступок демонстрирует его решительность и готовность действовать ради своей мечты. Грей не просто мечтает, он готов вложить свои силы и время в реализацию своих желаний. Это показывает, что он не только мечтатель, но и человек действия.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том, что характер Грея формируется под влиянием его мечтаний и стремлений. Его решительность и вера в чудо делают его сильным и вдохновляющим персонажем, который способен изменить свою судьбу и судьбу других людей. Грей становится символом надежды и веры в лучшее, что в конечном итоге приводит к его счастью и исполнению мечты.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характер Грея из повести "Алые паруса" является ярким примером того, как мечты и стремления могут формировать личность и влиять на судьбу. Я считаю, что именно благодаря своим внутренним качествам Грей становится не только хозяином своей жизни, но и источником вдохновения для других. Его история учит нас верить в свои мечты и не бояться идти к ним, несмотря на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