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жизни Печорина в романе «Герой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Adile Asanova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является одним из самых глубоких и многогранных в литературе. Любовь может быть источником счастья, вдохновения, но также и страданий. В романе Михаила Юрьевича Лермонтова «Герой нашего времени» мы видим, как любовь становится важной частью жизни главного героя — Печорина. В этом сочинении я постараюсь раскрыть, какую роль играет любовь в жизни Печорина и как она влияет на его характер и судьбу.</w:t>
      </w:r>
    </w:p>
    <w:p>
      <w:pPr>
        <w:pStyle w:val="paragraphStyleText"/>
      </w:pPr>
      <w:r>
        <w:rPr>
          <w:rStyle w:val="fontStyleText"/>
        </w:rPr>
        <w:t xml:space="preserve">Любовь — это сложное чувство, которое может проявляться в различных формах: страсть, привязанность, дружба. В контексте романа «Герой нашего времени» любовь Печорина можно охарактеризовать как страстную, но в то же время трагическую. Он ищет настоящие чувства, но часто оказывается в ловушке собственных эмоций и разочарований. Я считаю, что любовь Печорина к Бэле является ключевым моментом, который показывает его внутреннюю борьбу и стремление к искренности.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Печорин впервые встречает Белу. Он очарован её красотой и невинностью, и это чувство становится для него настоящим откровением. Печорин, который привык манипулировать людьми и использовать их чувства в своих интересах, вдруг оказывается в ситуации, когда сам становится жертвой любви. Он начинает испытывать к Беле искренние чувства, но его эгоизм и внутренние демоны не позволяют ему быть счастливым.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изменить человека, заставить его задуматься о своих поступках и их последствиях. Однако, несмотря на все усилия, Печорин не может сохранить свою любовь. Он теряет Белу, и это приводит его к глубокому разочарованию и чувству вины. Таким образом, любовь становится для него не только источником счастья, но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в жизни Печорина — это сложное и противоречивое чувство. Она открывает в нём лучшие качества, но также обнажает его слабости и эгоизм. Лермонтов показывает, что любовь может быть как благословением, так и проклятием, и именно это делает её такой важной темой в романе. Печорин, несмотря на свои ошибки, остаётся человеком, который ищет смысл и искренность в своих чувствах, что делает его образ таким глубоким и многослойным.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