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Тайны человеческой души в лирике Михаила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Софочка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Тайны человеческой души всегда волновали поэтов и писателей, и Михаил Лермонтов не стал исключением. В его лирике мы можем увидеть глубокие размышления о внутреннем мире человека, о его переживаниях, страданиях и стремлениях. Что же такое человеческая душа и какие тайны она хранит? Это вопрос, который требует внимательного рассмотрения, и я считаю, что в лирике Лермонтова мы находим ключ к пониманию этих тайн.</w:t>
      </w:r>
    </w:p>
    <w:p>
      <w:pPr>
        <w:pStyle w:val="paragraphStyleText"/>
      </w:pPr>
      <w:r>
        <w:rPr>
          <w:rStyle w:val="fontStyleText"/>
        </w:rPr>
        <w:t xml:space="preserve">Человеческая душа — это сложный и многогранный феномен, который включает в себя не только эмоции и чувства, но и мысли, мечты, страхи и надежды. Лермонтов, как никто другой, умел передать эти тонкие нюансы в своих стихах. Его поэзия пронизана глубокими переживаниями, которые отражают не только личные страдания, но и общечеловеческие проблемы. В этом контексте его творчество становится настоящим зеркалом, в котором мы можем увидеть отражение своей души.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«Мцыри», где Лермонтов через образ главного героя раскрывает тайны человеческой души. Мцыри, будучи пленником, стремится к свободе и самопознанию. Его внутренние переживания, борьба с самим собой и стремление к познанию мира вокруг — все это ярко иллюстрирует сложность человеческой натуры. В одном из эпизодов он говорит о своем желании вернуться к родным местам, к природе, которая для него является символом свободы и истинного счастья. Этот момент подчеркивает, как важно для человека быть в гармонии с собой и окружающим миром.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Мцыри, мы можем увидеть, как его стремление к свободе и самовыражению отражает более глубокие вопросы о смысле жизни и месте человека в мире. Лермонтов показывает, что душа человека полна противоречий: с одной стороны, это стремление к свободе, а с другой — страх перед неизведанным. Таким образом, образ Мцыри становится символом вечной борьбы человека с самим собой и окружающей действительностью.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лирика Михаила Лермонтова открывает перед нами множество тайн человеческой души. Его произведения заставляют нас задуматься о своих собственных переживаниях и стремлениях, о том, что значит быть человеком в этом сложном и порой жестоком мире. Я считаю, что именно через поэзию Лермонтова мы можем лучше понять себя и окружающих, а также осознать, что тайны души — это не только страдания, но и стремление к любви, свободе и гармонии.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