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Книжный блог: Искусство делиться литературными открытиями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Книжная Полка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информация доступна в любое время и в любом месте, книжные блоги становятся все более популярными. Но что же такое книжный блог? Это не просто платформа для обсуждения книг, это пространство, где читатели могут делиться своими литературными открытиями, мнениями и эмоциями, которые они испытывают при чтении. Я считаю, что книжные блоги играют важную роль в формировании читательской культуры и способствуют развитию интереса к литературе.</w:t>
      </w:r>
    </w:p>
    <w:p>
      <w:pPr>
        <w:pStyle w:val="paragraphStyleText"/>
      </w:pPr>
      <w:r>
        <w:rPr>
          <w:rStyle w:val="fontStyleText"/>
        </w:rPr>
        <w:t xml:space="preserve">Обратимся к примеру одного из самых известных книжных блогов, который ведет блогер, делящийся своими впечатлениями о прочитанных книгах. В его записях можно найти не только рецензии на новые произведения, но и обсуждения классики, а также рекомендации по выбору книг для разных возрастных категорий. Например, в одном из постов он рассказывает о романе «1984» Джорджа Оруэлла, подчеркивая его актуальность в современном обществе. Он описывает, как главный герой, Уинстон Смит, борется с тоталитарным режимом, и как это отражает наши современные страхи и опасения.</w:t>
      </w:r>
    </w:p>
    <w:p>
      <w:pPr>
        <w:pStyle w:val="paragraphStyleText"/>
      </w:pPr>
      <w:r>
        <w:rPr>
          <w:rStyle w:val="fontStyleText"/>
        </w:rPr>
        <w:t xml:space="preserve">Этот эпизод показывает, как книжный блог может не только информировать, но и провоцировать размышления. Блогер не просто пересказывает сюжет, он анализирует, как произведение соотносится с реальностью, и предлагает читателям задуматься о важных социальных и политических вопросах. Таким образом, он не только делится своими литературными открытиями, но и вдохновляет других на чтение и обсуждение.</w:t>
      </w:r>
    </w:p>
    <w:p>
      <w:pPr>
        <w:pStyle w:val="paragraphStyleText"/>
      </w:pPr>
      <w:r>
        <w:rPr>
          <w:rStyle w:val="fontStyleText"/>
        </w:rPr>
        <w:t xml:space="preserve">Заключая, можно сказать, что книжные блоги — это не просто место для рецензий, а настоящие культурные площадки, где происходит обмен мнениями и идеями. Я считаю, что они способствуют развитию читательской культуры и помогают людям находить книги, которые могут изменить их жизнь. Искусство делиться литературными открытиями — это важный аспект, который делает чтение более увлекательным и значимым.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