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Функции макроэкономиста: ученый и инженер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YourSyra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макроэкономика играет важную роль в понимании и управлении экономическими процессами. Вопрос, который мы можем задать, звучит так: какие функции выполняет макроэкономист в качестве ученого и инженера? Чтобы ответить на этот вопрос, необходимо сначала определить, что такое макроэкономика и какие задачи стоят перед макроэкономистами.</w:t>
      </w:r>
    </w:p>
    <w:p>
      <w:pPr>
        <w:pStyle w:val="paragraphStyleText"/>
      </w:pPr>
      <w:r>
        <w:rPr>
          <w:rStyle w:val="fontStyleText"/>
        </w:rPr>
        <w:t xml:space="preserve">Макроэкономика — это раздел экономической науки, который изучает экономику в целом, включая такие аспекты, как валовой внутренний продукт, уровень безработицы, инфляция и экономический рост. Макроэкономисты анализируют эти показатели, чтобы понять, как функционирует экономика, и как можно улучшить ее состояние. В этом контексте можно выделить две ключевые функции макроэкономиста: исследовательская и практическая.</w:t>
      </w:r>
    </w:p>
    <w:p>
      <w:pPr>
        <w:pStyle w:val="paragraphStyleText"/>
      </w:pPr>
      <w:r>
        <w:rPr>
          <w:rStyle w:val="fontStyleText"/>
        </w:rPr>
        <w:t xml:space="preserve">Я считаю, что макроэкономист, выполняя функции ученого и инженера, должен не только анализировать экономические данные, но и разрабатывать практические рекомендации для улучшения экономической ситуации. Обратимся к примеру работы макроэкономиста в условиях экономического кризиса.</w:t>
      </w:r>
    </w:p>
    <w:p>
      <w:pPr>
        <w:pStyle w:val="paragraphStyleText"/>
      </w:pPr>
      <w:r>
        <w:rPr>
          <w:rStyle w:val="fontStyleText"/>
        </w:rPr>
        <w:t xml:space="preserve">Вспомним о кризисе 2008 года, когда многие страны столкнулись с резким падением экономической активности. Макроэкономисты, как ученые, провели глубокий анализ причин кризиса, изучая финансовые рынки, кредитные механизмы и поведение потребителей. Они выявили, что одной из причин кризиса стало чрезмерное кредитование и недостаточная регуляция финансовых институтов.</w:t>
      </w:r>
    </w:p>
    <w:p>
      <w:pPr>
        <w:pStyle w:val="paragraphStyleText"/>
      </w:pPr>
      <w:r>
        <w:rPr>
          <w:rStyle w:val="fontStyleText"/>
        </w:rPr>
        <w:t xml:space="preserve">Однако, помимо анализа, макроэкономисты также выступили в роли инженеров, предлагая конкретные меры для выхода из кризиса. Они рекомендовали правительствам внедрять программы стимулирования экономики, такие как снижение налогов и увеличение государственных расходов. Эти меры помогли восстановить экономическую активность и предотвратить дальнейшее ухудшение ситуации.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работы макроэкономистов в условиях кризиса показывает, как их функции ученого и инженера взаимосвязаны. Они не только исследуют и анализируют экономические явления, но и разрабатывают практические решения, которые могут помочь обществу. В заключение, можно сказать, что макроэкономисты играют ключевую роль в управлении экономикой, и их работа требует как научного подхода, так и практических навыков.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