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Роль ударения в стихотворной речи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a190306a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какую роль играет ударение в стихотворной речи. Ударение — это выделение определенного слога в слове, которое придает ему особую значимость и помогает создать ритм и мелодику стихотворения. Ударение может влиять на восприятие текста, подчеркивая эмоциональную окраску и смысловые акценты. Я считаю, что правильное использование ударения в стихотворной речи является ключевым элементом, который помогает поэту передать свои мысли и чувства читателю.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стихотворению «Ночь, улица, фонарь, аптека» А. Блока. В этом произведении автор использует ударение для создания особой атмосферы и передачи настроения. Например, в строке «Ночь, улица, фонарь, аптека» ударение падает на каждое слово, что создает ритмическую структуру и подчеркивает одиночество героя. Это выделение слов помогает читателю ощутить ту безысходность и тоску, которую испытывает лирический герой.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как ударение в стихотворной речи не только формирует ритм, но и усиливает эмоциональную нагрузку текста. Ударение на словах «ночь» и «аптека» создает контраст между мрачной атмосферой и обыденностью, что усиливает чувство одиночества и безысходности. Таким образом, правильное использование ударения позволяет поэту глубже передать свои мысли и чувства, делая стихотворение более выразительным и запоминающимся.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ударение в стихотворной речи играет важную роль в создании ритма и эмоциональной окраски текста. Я считаю, что поэты, умеющие мастерски использовать ударение, способны передать читателю не только смысл своих слов, но и глубину своих чувств, что делает их произведения поистине великими.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