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нарушения тишины в концертном зале на исполнение музыки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Nika Sm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музыка занимает важное место в жизни человека. Она сопровождает нас в радостные и печальные моменты, помогает выразить чувства и эмоции. Однако, чтобы музыка могла полностью раскрыть свой потенциал, необходимо создать соответствующую атмосферу. В этом контексте возникает вопрос: как нарушение тишины в концертном зале влияет на исполнение музыки?</w:t>
      </w:r>
    </w:p>
    <w:p>
      <w:pPr>
        <w:pStyle w:val="paragraphStyleText"/>
      </w:pPr>
      <w:r>
        <w:rPr>
          <w:rStyle w:val="fontStyleText"/>
        </w:rPr>
        <w:t xml:space="preserve">Тишина в концертном зале — это не просто отсутствие звуков, это особая атмосфера, которая позволяет музыкантам и слушателям сосредоточиться на произведении. Тишина создает пространство для восприятия музыки, позволяет каждому звуку звучать ярче и глубже. Важно отметить, что тишина в зале — это не только физическое состояние, но и психологическое. Она помогает музыкантам сосредоточиться на исполнении, а слушателям — погрузиться в мир музыки. Я считаю, что нарушение тишины в концертном зале может негативно сказаться на качестве исполнения и восприятии музыки.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«Симфония № 5» Людвига ван Бетховена. В этом произведении есть моменты, когда тишина играет ключевую роль. Например, в начале симфонии звучит знаменитая четверка нот, которая задает тон всему произведению. Если в этот момент в зале раздаются посторонние звуки, это может отвлечь внимание как исполнителей, так и слушателей. Музыканты могут потерять концентрацию, а слушатели — не уловить всю глубину и мощь произведения.</w:t>
      </w:r>
    </w:p>
    <w:p>
      <w:pPr>
        <w:pStyle w:val="paragraphStyleText"/>
      </w:pPr>
      <w:r>
        <w:rPr>
          <w:rStyle w:val="fontStyleText"/>
        </w:rPr>
        <w:t xml:space="preserve">Таким образом, нарушение тишины в концертном зале может привести к тому, что исполнение музыки теряет свою выразительность и эмоциональную насыщенность. Музыка требует уважения и внимания, и только в условиях полной тишины она может быть воспринята в полной мере.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тишина в концертном зале — это важный элемент, который влияет на качество исполнения музыки. Я считаю, что соблюдение тишины — это не только обязанность слушателей, но и залог успешного музыкального опыта для всех участников концерта.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