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Поведение человека в экстремальных ситуациях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Алиса Халиуллина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поведении человека в экстремальных ситуациях всегда вызывает интерес и обсуждение. Как мы реагируем на стресс, опасность или угрозу? Что движет нами в такие моменты? Эти вопросы становятся особенно актуальными в свете различных событий, которые могут произойти в жизни каждого из нас. Экстремальные ситуации могут проявляться в самых разных формах: от природных катастроф до личных трагедий.</w:t>
      </w:r>
    </w:p>
    <w:p>
      <w:pPr>
        <w:pStyle w:val="paragraphStyleText"/>
      </w:pPr>
      <w:r>
        <w:rPr>
          <w:rStyle w:val="fontStyleText"/>
        </w:rPr>
        <w:t xml:space="preserve">Понятие "экстремальная ситуация" можно охарактеризовать как состояние, в котором человек сталкивается с угрозой для своей жизни или здоровья, а также с необходимостью принимать быстрые и порой сложные решения. В таких условиях часто проявляются истинные черты характера, и поведение человека может быть как героическим, так и эгоистичным. Я считаю, что в экстремальных ситуациях поведение человека определяется не только его личными качествами, но и социальными, культурными и психологическими факторами.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"Собачье сердце" Михаила Булгакова. В этом рассказе мы видим, как главный герой, профессор Преображенский, сталкивается с последствиями своих экспериментов. В одной из ключевых сцен, когда Шарик, превращенный в человека, начинает проявлять агрессивное поведение, профессор оказывается в ситуации, когда ему необходимо быстро реагировать на угрозу. Он понимает, что его творение вышло из-под контроля, и это заставляет его действовать.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 экстремальных условиях человек может проявить как свою силу, так и слабость. Профессор, будучи ученым, должен был предвидеть последствия своих действий, но в момент кризиса он оказывается в растерянности. Это подчеркивает, что даже самые образованные и разумные люди могут потерять контроль в условиях стресса. Таким образом, поведение человека в экстремальных ситуациях может быть непредсказуемым и зависеть от множества факторов, включая уровень стресса и личные убеждения.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поведение человека в экстремальных ситуациях является сложным и многогранным процессом. Оно зависит от личных качеств, но также и от обстоятельств, в которых человек оказывается. Произведение Булгакова "Собачье сердце" наглядно демонстрирует, как в критических условиях могут проявляться как лучшие, так и худшие черты характера. Я считаю, что понимание этих механизмов может помочь нам лучше подготовиться к возможным трудностям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