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исторической памяти в эпоху цифровых технологий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Маржана Бекешева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цифровые технологии стремительно развиваются, возникает важный вопрос: как сохранить историческую память? Историческая память — это совокупность знаний, представлений и эмоций, которые формируют наше восприятие прошлого. Она включает в себя не только факты и события, но и культурные традиции, обычаи, которые передаются из поколения в поколение. Я считаю, что сохранение исторической памяти в эпоху цифровых технологий является важной задачей, требующей внимания и усилий со стороны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поднимает вопросы манипуляции историей и ее значением для общества. В этом романе описывается тоталитарное государство, которое контролирует информацию и переписывает историю в своих интересах. Главный герой, Уинстон Смит, работает в Министерстве правды, где его задача заключается в изменении исторических записей, чтобы они соответствовали текущей политике. Это приводит к тому, что люди теряют связь с реальным прошлым, и их восприятие истории становится искаженным.</w:t>
      </w:r>
    </w:p>
    <w:p>
      <w:pPr>
        <w:pStyle w:val="paragraphStyleText"/>
      </w:pPr>
      <w:r>
        <w:rPr>
          <w:rStyle w:val="fontStyleText"/>
        </w:rPr>
        <w:t xml:space="preserve">Эпизод, когда Уинстон осознает, что его работа по изменению исторических фактов лишает людей возможности узнать правду о своем прошлом, ярко иллюстрирует опасности, связанные с манипуляцией исторической памятью. Он понимает, что без знания своей истории люди становятся беззащитными перед властью, которая может навязывать им любые идеи и ценности. Этот пример показывает, как важно сохранять историческую память, чтобы не допустить повторения ошибок прошлого.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Оруэлла подчеркивает, что в эпоху цифровых технологий, когда информация может быть легко изменена и распространена, необходимо сохранять историческую память. Это можно сделать через создание архивов, музеев, а также использование современных технологий для документирования и сохранения исторических событий. Важно, чтобы общество осознавало ценность своей истории и стремилось к ее сохранению, иначе мы рискуем потерять не только факты, но и саму идентичность.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сохранение исторической памяти в эпоху цифровых технологий — это не только задача историков и ученых, но и каждого из нас. Мы должны помнить о том, что история формирует наше настоящее и будущее, и только сохранив ее, мы сможем избежать повторения ошибок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