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Сравнительный анализ сказок Шарля Перро и братьев Гримм «Золушка»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goryachihpolina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Сравнительный анализ сказок Шарля Перро и братьев Гримм «Золушка» позволяет глубже понять, как разные культурные контексты влияют на восприятие одних и тех же сюжетов. Вопрос, который мы можем задать, звучит так: «Как различия в интерпретации одной и той же сказки отражают культурные и моральные ценности авторов?»</w:t>
      </w:r>
    </w:p>
    <w:p>
      <w:pPr>
        <w:pStyle w:val="paragraphStyleText"/>
      </w:pPr>
      <w:r>
        <w:rPr>
          <w:rStyle w:val="fontStyleText"/>
        </w:rPr>
        <w:t xml:space="preserve">Сказка «Золушка» — это история о бедной девушке, которая, несмотря на все трудности, находит свое счастье. В обеих версиях присутствуют ключевые элементы: Золушка, злые сестры, волшебная помощь и, конечно, принц. Однако, несмотря на общую основу, каждая версия имеет свои уникальные черты.</w:t>
      </w:r>
    </w:p>
    <w:p>
      <w:pPr>
        <w:pStyle w:val="paragraphStyleText"/>
      </w:pPr>
      <w:r>
        <w:rPr>
          <w:rStyle w:val="fontStyleText"/>
        </w:rPr>
        <w:t xml:space="preserve">Я считаю, что сказка Шарля Перро более романтична и ориентирована на моральные ценности, в то время как версия братьев Гримм более жестока и реалистична.</w:t>
      </w:r>
    </w:p>
    <w:p>
      <w:pPr>
        <w:pStyle w:val="paragraphStyleText"/>
      </w:pPr>
      <w:r>
        <w:rPr>
          <w:rStyle w:val="fontStyleText"/>
        </w:rPr>
        <w:t xml:space="preserve">Обратимся к сказке Шарля Перро. В его интерпретации Золушка получает помощь от феи, которая символизирует доброту и волшебство. Фея не только помогает Золушке попасть на бал, но и превращает тыкву в карету, а мышей в лошадей. Этот эпизод подчеркивает важность доброты и веры в чудеса. Золушка, несмотря на свою тяжелую судьбу, остается доброй и терпеливой, что в конечном итоге вознаграждается.</w:t>
      </w:r>
    </w:p>
    <w:p>
      <w:pPr>
        <w:pStyle w:val="paragraphStyleText"/>
      </w:pPr>
      <w:r>
        <w:rPr>
          <w:rStyle w:val="fontStyleText"/>
        </w:rPr>
        <w:t xml:space="preserve">В версии братьев Гримм, напротив, волшебная помощь представлена в более суровом свете. Здесь Золушка получает помощь от духа матери, который появляется в виде белой птицы. Этот момент подчеркивает связь между поколениями и важность семейных уз. Однако, в отличие от Перро, Гримм добавляют элементы жестокости: сестры Золушки, желая заполучить ее место, калечат свои ноги, что символизирует, как зависть и жадность могут привести к самоуничтожению.</w:t>
      </w:r>
    </w:p>
    <w:p>
      <w:pPr>
        <w:pStyle w:val="paragraphStyleText"/>
      </w:pPr>
      <w:r>
        <w:rPr>
          <w:rStyle w:val="fontStyleText"/>
        </w:rPr>
        <w:t xml:space="preserve">Таким образом, обе версии сказки «Золушка» иллюстрируют разные подходы к морали и человеческим отношениям. Перро акцентирует внимание на доброте и волшебстве, в то время как Гримм подчеркивают последствия злых поступков. Эти различия в интерпретации показывают, как культурные контексты формируют восприятие одних и тех же сюжетов.</w:t>
      </w:r>
    </w:p>
    <w:p>
      <w:pPr>
        <w:pStyle w:val="paragraphStyleText"/>
      </w:pPr>
      <w:r>
        <w:rPr>
          <w:rStyle w:val="fontStyleText"/>
        </w:rPr>
        <w:t xml:space="preserve">В заключение, сказки Шарля Перро и братьев Гримм о Золушке, несмотря на общую основу, представляют собой разные миры, в которых отражены различные моральные ценности. Я считаю, что изучение этих различий помогает нам лучше понять, как литература может влиять на наше восприятие добра и зла.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