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смысл взлетов и падений князя Андрея Болконского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Никитчина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нравственном смысле взлетов и падений князя Андрея Болконского в романе «Война и мир» является актуальным и многогранным. Князь Андрей — один из самых ярких и сложных персонажей произведения, его жизнь полна противоречий и глубоких внутренних конфликтов. Важно понять, что именно движет им в разные периоды его жизни и как его переживания отражают более широкие темы человеческого существования.</w:t>
      </w:r>
    </w:p>
    <w:p>
      <w:pPr>
        <w:pStyle w:val="paragraphStyleText"/>
      </w:pPr>
      <w:r>
        <w:rPr>
          <w:rStyle w:val="fontStyleText"/>
        </w:rPr>
        <w:t xml:space="preserve">Князь Андрей Болконский — это человек, стремящийся к идеалам, но сталкивающийся с суровой реальностью жизни. Он мечтает о славе и величии, но в то же время испытывает глубокую тоску и одиночество. Его взлеты связаны с военными успехами и признанием, однако каждый раз, когда он достигает желаемого, он сталкивается с пустотой и разочарованием. Я считаю, что взлеты и падения князя Андрея символизируют поиск смысла жизни и внутреннюю борьбу человека с самим собой.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князь Андрей возвращается с войны после ранения. Он наблюдает за природой и осознает, что все его достижения не приносят ему счастья. В этом моменте он понимает, что слава и успех не могут заполнить пустоту внутри него. Этот эпизод показывает, как внешние достижения не всегда соответствуют внутреннему состоянию человека. Князь Андрей начинает осознавать, что истинное счастье не в славе, а в любви и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Таким образом, падения князя Андрея становятся для него уроками, которые помогают ему переосмыслить свои ценности. Его внутренний кризис приводит к тому, что он начинает искать более глубокие смыслы в жизни, что в конечном итоге делает его более человечным и чувствительным. Взлеты и падения князя Андрея — это не просто череда событий, а путь к самопознанию и пониманию истинных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нравственный смысл взлетов и падений князя Андрея Болконского в романе «Война и мир» заключается в его внутренней трансформации. Он проходит через страдания и разочарования, которые в конечном итоге приводят его к осознанию важности любви и человеческих связей. Это делает его образ особенно глубоким и актуальным, отражая вечные вопросы о смысле жизни и истинных ценностях.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