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Можно ли обогнать время? Анализ произведения Вересаева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Whattor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можно ли обогнать время, всегда волновал человечество. Мы живем в эпоху стремительных изменений, когда технологии развиваются с невероятной скоростью, и кажется, что мы можем управлять временем. Однако, давайте рассмотрим, что такое время. Время — это не просто единица измерения, это поток событий, который невозможно остановить или изменить. Оно движется вперед, и мы, как его часть, можем лишь пытаться адаптироваться к его течению. Я считаю, что обогнать время невозможно, так как оно является неотъемлемой частью нашего существования и не поддается контролю.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Вересаева «Время». В этом произведении автор поднимает важные вопросы о том, как человек воспринимает время и как его действия влияют на его жизнь. Главный герой, размышляя о своем прошлом, осознает, что многие моменты были упущены из-за стремления к будущему. Он пытается понять, как можно было бы изменить свою жизнь, если бы он мог вернуться назад и сделать что-то иначе. Однако, как показывает его опыт, время неумолимо движется вперед, и попытки обогнать его лишь приводят к разочарованию.</w:t>
      </w:r>
    </w:p>
    <w:p>
      <w:pPr>
        <w:pStyle w:val="paragraphStyleText"/>
      </w:pPr>
      <w:r>
        <w:rPr>
          <w:rStyle w:val="fontStyleText"/>
        </w:rPr>
        <w:t xml:space="preserve">В одном из эпизодов герой вспоминает о своих юношеских мечтах и о том, как он стремился к успеху, забывая о настоящем. Он осознает, что, гоняясь за будущими достижениями, он упустил важные моменты своей жизни, такие как дружба, любовь и простые радости. Этот эпизод подчеркивает, что стремление обогнать время может привести к потере самого ценного — настоящего. Таким образом, пример из произведения Вересаева подтверждает мой тезис о том, что обогнать время невозможно, и что важно ценить каждый момент.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время — это нечто большее, чем просто последовательность событий. Оно требует от нас осознанности и умения жить настоящим. Я считаю, что, несмотря на все наши усилия, обогнать время невозможно, и важно научиться принимать его течение, ценя каждый миг нашей жизни.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