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Исторический контекст пьесы А.Н. Островского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Киреева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исторический контекст влияет на восприятие пьесы А.Н. Островского "Гроза". Исторический контекст — это совокупность социальных, экономических и политических условий, в которых создается произведение. В случае "Грозы" мы видим, что действие происходит в России XIX века, в период, когда страна находилась на пороге значительных изменений. Я считаю, что понимание исторического контекста помогает глубже осознать идеи и конфликты, заложенные в пьесе.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"Гроза". В ней Островский изображает жизнь провинциального города, где царит патриархальный уклад, а традиционные ценности сталкиваются с новыми идеями. Главная героиня, Катерина, представляет собой символ стремления к свободе и независимости, что было особенно актуально в условиях, когда женщины в России были ограничены в своих правах и возможностях. В этом контексте можно увидеть, как борьба Катерины за свое счастье отражает более широкие социальные изменения, происходившие в обществе.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пьесы Катерина, осознав свою любовь к Борису, решает противостоять общественным нормам и ожиданиям. Она мечтает о свободе, о жизни, полной любви и счастья, что резко контрастирует с угнетением, которое она испытывает в своем браке с Тихоном. Этот эпизод подчеркивает конфликт между личными желаниями и общественными нормами, что является важной темой для понимания исторического контекста. В то время как Катерина стремится к самовыражению, общество, в котором она живет, не готово принять ее выбор,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исторический контекст пьесы "Гроза" позволяет глубже понять внутренние конфликты героев и их стремление к свободе. Островский мастерски показывает, как социальные условия влияют на личные судьбы, и через судьбу Катерины мы видим, как трудно было женщине в России XIX века бороться за свои права и счастье. В заключение, можно сказать, что исторический контекст является ключевым элементом для понимания пьесы, так как он помогает раскрыть основные темы и конфликты, которые остаются актуальными 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