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Устойчивое и неустойчивое равновесие в технике и строительстве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Вероника Антонова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устойчивого и неустойчивого равновесия в технике и строительстве является актуальным и важным для понимания основ проектирования и эксплуатации различных конструкций. Устойчивое равновесие подразумевает состояние, при котором система способна возвращаться в исходное положение после воздействия внешних сил, тогда как неустойчивое равновесие характеризуется тем, что даже малейшее отклонение от равновесного состояния может привести к разрушению или значительным изменениям в системе. Я считаю, что понимание этих понятий критически важно для обеспечения безопасности и долговечности инженерных сооружений.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строительства, который иллюстрирует эти концепции. Рассмотрим здание, спроектированное с учетом устойчивого равновесия. Например, небоскреб, который имеет широкую базу и сужающуюся верхнюю часть. Это позволяет зданию эффективно распределять нагрузки и противостоять ветровым воздействиям. В случае, если здание подвергается сильному ветру, его конструкция позволяет ему колебаться, но при этом оно возвращается в исходное положение, что и является признаком устойчивого равновесия.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устойчивое равновесие в конструкции обеспечивает безопасность и долговечность здания. Если бы небоскреб был спроектирован с неустойчивым равновесием, даже небольшое воздействие ветра могло бы привести к его разрушению. Таким образом, правильное проектирование с учетом принципов устойчивого равновесия является залогом успешного строительства.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устойчивое и неустойчивое равновесие играют ключевую роль в технике и строительстве. Понимание этих понятий позволяет инженерам создавать безопасные и надежные конструкции, которые способны противостоять различным внешним воздействиям. Я считаю, что грамотное применение принципов устойчивого равновесия в проектировании является необходимым условием для успешной реализации строительных проектов.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