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Восточно-Европейская равнина: особенности и значение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Ярослав Эйюбов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Восточно-Европейская равнина — это обширная территория, занимающая значительную часть Европы и представляющая собой уникальный географический и культурный объект. Вопрос о том, какие особенности и значение имеет эта равнина, является актуальным для понимания не только географии, но и истории, экономики и экологии региона.</w:t>
      </w:r>
    </w:p>
    <w:p>
      <w:pPr>
        <w:pStyle w:val="paragraphStyleText"/>
      </w:pPr>
      <w:r>
        <w:rPr>
          <w:rStyle w:val="fontStyleText"/>
        </w:rPr>
        <w:t xml:space="preserve">Восточно-Европейская равнина — это низменная территория, которая простирается от Балтийского моря на севере до Черного и Каспийского морей на юге. Она характеризуется разнообразием природных ландшафтов, включая леса, болота, реки и озера. Это место, где встречаются различные климатические зоны, что создает условия для богатого биоразнообразия. Я считаю, что Восточно-Европейская равнина играет ключевую роль в жизни стран, расположенных на ее территории, как с точки зрения природных ресурсов, так и с точки зрения культурного наследия.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«Слово о полку Игореве», которое отражает исторические реалии Восточной Европы. В этом произведении описываются не только военные походы, но и природа, окружающая героев. Например, в одном из эпизодов упоминается о реках и лесах, которые служат фоном для событий. Эти природные элементы не просто декорации, а важные составляющие, которые влияют на жизнь и судьбы людей.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заключается в том, что природа Восточно-Европейской равнины неразрывно связана с историей и культурой народов, населяющих этот регион. Природные условия формируют образ жизни, традиции и даже мировосприятие людей. Таким образом, равнина становится не только географическим объектом, но и важным элементом идентичности народов, которые на ней живут.</w:t>
      </w:r>
    </w:p>
    <w:p>
      <w:pPr>
        <w:pStyle w:val="paragraphStyleText"/>
      </w:pPr>
      <w:r>
        <w:rPr>
          <w:rStyle w:val="fontStyleText"/>
        </w:rPr>
        <w:t xml:space="preserve">В заключение, Восточно-Европейская равнина — это не просто территория, а сложный и многогранный объект, который имеет огромное значение для истории, культуры и экономики стран, расположенных на ней. Я считаю, что понимание особенностей этой равнины помогает глубже осознать не только географические, но и культурные связи между народами Восточной Европы.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