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Западно-Сибирская равнина: величие и богатство природы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Ярослав Эйюбов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Западно-Сибирская равнина — это уникальный природный регион, который привлекает внимание своей величественной красотой и богатством природных ресурсов. В чем же заключается величие и богатство природы этой равнины? Давайте рассмотрим, что такое Западно-Сибирская равнина и какие ее особенности делают ее такой уникальной.</w:t>
      </w:r>
    </w:p>
    <w:p>
      <w:pPr>
        <w:pStyle w:val="paragraphStyleText"/>
      </w:pPr>
      <w:r>
        <w:rPr>
          <w:rStyle w:val="fontStyleText"/>
        </w:rPr>
        <w:t xml:space="preserve">Западно-Сибирская равнина — это обширная территория, занимающая значительную часть России, простирающаяся от Урала до Енисея. Она характеризуется разнообразием природных ландшафтов, включая леса, болота, реки и озера. Это место, где сосредоточены огромные запасы полезных ископаемых, таких как нефть, газ, уголь и другие ресурсы. Я считаю, что величие и богатство природы Западно-Сибирской равнины заключаются не только в ее природных ресурсах, но и в уникальной экосистеме, которая поддерживает жизнь множества видов животных и растений.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«Сибирь» В. Г. Короленко, где автор описывает красоту и величие природы Сибири. В одном из эпизодов он рассказывает о том, как весной реки Западной Сибири наполняются водой, и природа пробуждается от зимнего сна. Леса покрываются зеленью, а поля цветут яркими цветами. Это описание создает яркий образ величия природы, которая восстанавливается и радует глаз.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Западно-Сибирская равнина — это не только источник богатств, но и место, где природа проявляет свою красоту и силу. Природа здесь не просто фон для человеческой деятельности, она сама по себе является ценностью, которую необходимо беречь и защищать.</w:t>
      </w:r>
    </w:p>
    <w:p>
      <w:pPr>
        <w:pStyle w:val="paragraphStyleText"/>
      </w:pPr>
      <w:r>
        <w:rPr>
          <w:rStyle w:val="fontStyleText"/>
        </w:rPr>
        <w:t xml:space="preserve">В заключение, Западно-Сибирская равнина — это удивительный регион, который сочетает в себе богатство природных ресурсов и величие природных ландшафтов. Я считаю, что мы должны ценить и охранять эту уникальную природу, чтобы сохранить ее для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